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6D2AA" w14:textId="77777777" w:rsidR="00D22F98" w:rsidRPr="001C7040" w:rsidRDefault="00D22F98" w:rsidP="00D22F98">
      <w:pPr>
        <w:jc w:val="center"/>
        <w:rPr>
          <w:rFonts w:cstheme="minorHAnsi"/>
          <w:b/>
          <w:color w:val="4472C4" w:themeColor="accent1"/>
          <w:sz w:val="48"/>
          <w:szCs w:val="48"/>
        </w:rPr>
      </w:pPr>
      <w:r w:rsidRPr="001C7040">
        <w:rPr>
          <w:rFonts w:cstheme="minorHAnsi"/>
          <w:b/>
          <w:color w:val="4472C4" w:themeColor="accent1"/>
          <w:sz w:val="48"/>
          <w:szCs w:val="48"/>
        </w:rPr>
        <w:t>Lokal undervisningsplan for</w:t>
      </w:r>
    </w:p>
    <w:p w14:paraId="61DC78CE" w14:textId="5D293E6D" w:rsidR="00D22F98" w:rsidRPr="00D22F98" w:rsidRDefault="00146390" w:rsidP="00D22F98">
      <w:pPr>
        <w:jc w:val="center"/>
        <w:rPr>
          <w:rFonts w:cstheme="minorHAnsi"/>
          <w:b/>
          <w:sz w:val="40"/>
          <w:szCs w:val="40"/>
        </w:rPr>
      </w:pPr>
      <w:r>
        <w:rPr>
          <w:rFonts w:cstheme="minorHAnsi"/>
          <w:b/>
          <w:sz w:val="40"/>
          <w:szCs w:val="40"/>
        </w:rPr>
        <w:t>3</w:t>
      </w:r>
      <w:r w:rsidR="00A07366">
        <w:rPr>
          <w:rFonts w:cstheme="minorHAnsi"/>
          <w:b/>
          <w:sz w:val="40"/>
          <w:szCs w:val="40"/>
        </w:rPr>
        <w:t xml:space="preserve"> Hovedforløb</w:t>
      </w:r>
    </w:p>
    <w:p w14:paraId="16D41A97" w14:textId="0AF2FBAF" w:rsidR="00BA27CC" w:rsidRPr="00A07366" w:rsidRDefault="00A07366" w:rsidP="00D22F98">
      <w:pPr>
        <w:jc w:val="center"/>
        <w:rPr>
          <w:rFonts w:cstheme="minorHAnsi"/>
          <w:b/>
          <w:color w:val="000000" w:themeColor="text1"/>
          <w:sz w:val="36"/>
        </w:rPr>
      </w:pPr>
      <w:r w:rsidRPr="00A07366">
        <w:rPr>
          <w:rFonts w:cstheme="minorHAnsi"/>
          <w:b/>
          <w:color w:val="000000" w:themeColor="text1"/>
          <w:sz w:val="36"/>
        </w:rPr>
        <w:t>Gastronom</w:t>
      </w:r>
    </w:p>
    <w:p w14:paraId="69FC756E" w14:textId="5A6CDEA6" w:rsidR="00D22F98" w:rsidRPr="00A07366" w:rsidRDefault="00D22F98" w:rsidP="00D22F98">
      <w:pPr>
        <w:jc w:val="center"/>
        <w:rPr>
          <w:rFonts w:cstheme="minorHAnsi"/>
          <w:b/>
          <w:i/>
          <w:iCs/>
          <w:color w:val="000000" w:themeColor="text1"/>
          <w:szCs w:val="24"/>
        </w:rPr>
      </w:pPr>
      <w:r w:rsidRPr="00A07366">
        <w:rPr>
          <w:rFonts w:cstheme="minorHAnsi"/>
          <w:b/>
          <w:i/>
          <w:iCs/>
          <w:color w:val="000000" w:themeColor="text1"/>
          <w:szCs w:val="24"/>
        </w:rPr>
        <w:t xml:space="preserve">Senest opdateret </w:t>
      </w:r>
      <w:r w:rsidR="00A07366" w:rsidRPr="00A07366">
        <w:rPr>
          <w:rFonts w:cstheme="minorHAnsi"/>
          <w:b/>
          <w:i/>
          <w:iCs/>
          <w:color w:val="000000" w:themeColor="text1"/>
          <w:szCs w:val="24"/>
        </w:rPr>
        <w:t>1/3</w:t>
      </w:r>
      <w:r w:rsidR="003829D5" w:rsidRPr="00A07366">
        <w:rPr>
          <w:rFonts w:cstheme="minorHAnsi"/>
          <w:b/>
          <w:i/>
          <w:iCs/>
          <w:color w:val="000000" w:themeColor="text1"/>
          <w:szCs w:val="24"/>
        </w:rPr>
        <w:t xml:space="preserve"> 2021</w:t>
      </w:r>
    </w:p>
    <w:p w14:paraId="1531E497" w14:textId="77777777" w:rsidR="00D22F98" w:rsidRPr="00D22F98" w:rsidRDefault="00D22F98" w:rsidP="00D22F98">
      <w:pPr>
        <w:jc w:val="center"/>
        <w:rPr>
          <w:rFonts w:cstheme="minorHAnsi"/>
          <w:b/>
          <w:sz w:val="40"/>
        </w:rPr>
      </w:pPr>
    </w:p>
    <w:p w14:paraId="372BF2F5" w14:textId="57954E3E" w:rsidR="00D22F98" w:rsidRDefault="005650B2" w:rsidP="00A66059">
      <w:pPr>
        <w:spacing w:after="0" w:line="320" w:lineRule="atLeast"/>
        <w:jc w:val="center"/>
      </w:pPr>
      <w:r>
        <w:rPr>
          <w:noProof/>
        </w:rPr>
        <w:lastRenderedPageBreak/>
        <w:drawing>
          <wp:inline distT="0" distB="0" distL="0" distR="0" wp14:anchorId="15E77C2A" wp14:editId="5A2B7347">
            <wp:extent cx="6353175" cy="58880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6370051" cy="5903673"/>
                    </a:xfrm>
                    <a:prstGeom prst="rect">
                      <a:avLst/>
                    </a:prstGeom>
                  </pic:spPr>
                </pic:pic>
              </a:graphicData>
            </a:graphic>
          </wp:inline>
        </w:drawing>
      </w:r>
    </w:p>
    <w:p w14:paraId="2C147394" w14:textId="2E8AC228" w:rsidR="00CF5B3B" w:rsidRDefault="006269FE" w:rsidP="00D22F98">
      <w:r>
        <w:lastRenderedPageBreak/>
        <w:br/>
      </w:r>
    </w:p>
    <w:p w14:paraId="6B303260" w14:textId="33097075" w:rsidR="00BA27CC" w:rsidRDefault="00BA27CC" w:rsidP="00BA27CC"/>
    <w:sdt>
      <w:sdtPr>
        <w:rPr>
          <w:rFonts w:asciiTheme="minorHAnsi" w:eastAsiaTheme="minorHAnsi" w:hAnsiTheme="minorHAnsi" w:cstheme="minorBidi"/>
          <w:color w:val="auto"/>
          <w:sz w:val="22"/>
          <w:szCs w:val="22"/>
          <w:lang w:eastAsia="en-US"/>
        </w:rPr>
        <w:id w:val="116111411"/>
        <w:docPartObj>
          <w:docPartGallery w:val="Table of Contents"/>
          <w:docPartUnique/>
        </w:docPartObj>
      </w:sdtPr>
      <w:sdtEndPr>
        <w:rPr>
          <w:b/>
          <w:bCs/>
        </w:rPr>
      </w:sdtEndPr>
      <w:sdtContent>
        <w:p w14:paraId="26797CBC" w14:textId="44D2EF39" w:rsidR="00D22F98" w:rsidRDefault="00D22F98" w:rsidP="00BA27CC">
          <w:pPr>
            <w:pStyle w:val="Overskrift"/>
          </w:pPr>
          <w:r>
            <w:t>Indhold</w:t>
          </w:r>
        </w:p>
        <w:p w14:paraId="39868693" w14:textId="39728ED3" w:rsidR="000A13E8" w:rsidRDefault="00D22F98">
          <w:pPr>
            <w:pStyle w:val="Indholdsfortegnelse1"/>
            <w:tabs>
              <w:tab w:val="right" w:leader="dot" w:pos="13850"/>
            </w:tabs>
            <w:rPr>
              <w:rFonts w:eastAsiaTheme="minorEastAsia"/>
              <w:noProof/>
              <w:lang w:eastAsia="da-DK"/>
            </w:rPr>
          </w:pPr>
          <w:r>
            <w:fldChar w:fldCharType="begin"/>
          </w:r>
          <w:r>
            <w:instrText xml:space="preserve"> TOC \o "1-3" \h \z \u </w:instrText>
          </w:r>
          <w:r>
            <w:fldChar w:fldCharType="separate"/>
          </w:r>
          <w:hyperlink w:anchor="_Toc67384357" w:history="1">
            <w:r w:rsidR="000A13E8" w:rsidRPr="00D86A38">
              <w:rPr>
                <w:rStyle w:val="Hyperlink"/>
                <w:noProof/>
              </w:rPr>
              <w:t>Praktiske oplysninger</w:t>
            </w:r>
            <w:r w:rsidR="000A13E8">
              <w:rPr>
                <w:noProof/>
                <w:webHidden/>
              </w:rPr>
              <w:tab/>
            </w:r>
            <w:r w:rsidR="000A13E8">
              <w:rPr>
                <w:noProof/>
                <w:webHidden/>
              </w:rPr>
              <w:fldChar w:fldCharType="begin"/>
            </w:r>
            <w:r w:rsidR="000A13E8">
              <w:rPr>
                <w:noProof/>
                <w:webHidden/>
              </w:rPr>
              <w:instrText xml:space="preserve"> PAGEREF _Toc67384357 \h </w:instrText>
            </w:r>
            <w:r w:rsidR="000A13E8">
              <w:rPr>
                <w:noProof/>
                <w:webHidden/>
              </w:rPr>
            </w:r>
            <w:r w:rsidR="000A13E8">
              <w:rPr>
                <w:noProof/>
                <w:webHidden/>
              </w:rPr>
              <w:fldChar w:fldCharType="separate"/>
            </w:r>
            <w:r w:rsidR="000A13E8">
              <w:rPr>
                <w:noProof/>
                <w:webHidden/>
              </w:rPr>
              <w:t>4</w:t>
            </w:r>
            <w:r w:rsidR="000A13E8">
              <w:rPr>
                <w:noProof/>
                <w:webHidden/>
              </w:rPr>
              <w:fldChar w:fldCharType="end"/>
            </w:r>
          </w:hyperlink>
        </w:p>
        <w:p w14:paraId="78E5893E" w14:textId="01785028" w:rsidR="000A13E8" w:rsidRDefault="002F54C2">
          <w:pPr>
            <w:pStyle w:val="Indholdsfortegnelse2"/>
            <w:tabs>
              <w:tab w:val="right" w:leader="dot" w:pos="13850"/>
            </w:tabs>
            <w:rPr>
              <w:rFonts w:eastAsiaTheme="minorEastAsia"/>
              <w:noProof/>
              <w:lang w:eastAsia="da-DK"/>
            </w:rPr>
          </w:pPr>
          <w:hyperlink w:anchor="_Toc67384358" w:history="1">
            <w:r w:rsidR="000A13E8" w:rsidRPr="00D86A38">
              <w:rPr>
                <w:rStyle w:val="Hyperlink"/>
                <w:noProof/>
              </w:rPr>
              <w:t>Love og bekendtgørelser:</w:t>
            </w:r>
            <w:r w:rsidR="000A13E8">
              <w:rPr>
                <w:noProof/>
                <w:webHidden/>
              </w:rPr>
              <w:tab/>
            </w:r>
            <w:r w:rsidR="000A13E8">
              <w:rPr>
                <w:noProof/>
                <w:webHidden/>
              </w:rPr>
              <w:fldChar w:fldCharType="begin"/>
            </w:r>
            <w:r w:rsidR="000A13E8">
              <w:rPr>
                <w:noProof/>
                <w:webHidden/>
              </w:rPr>
              <w:instrText xml:space="preserve"> PAGEREF _Toc67384358 \h </w:instrText>
            </w:r>
            <w:r w:rsidR="000A13E8">
              <w:rPr>
                <w:noProof/>
                <w:webHidden/>
              </w:rPr>
            </w:r>
            <w:r w:rsidR="000A13E8">
              <w:rPr>
                <w:noProof/>
                <w:webHidden/>
              </w:rPr>
              <w:fldChar w:fldCharType="separate"/>
            </w:r>
            <w:r w:rsidR="000A13E8">
              <w:rPr>
                <w:noProof/>
                <w:webHidden/>
              </w:rPr>
              <w:t>4</w:t>
            </w:r>
            <w:r w:rsidR="000A13E8">
              <w:rPr>
                <w:noProof/>
                <w:webHidden/>
              </w:rPr>
              <w:fldChar w:fldCharType="end"/>
            </w:r>
          </w:hyperlink>
        </w:p>
        <w:p w14:paraId="18CF198B" w14:textId="74C743E5" w:rsidR="000A13E8" w:rsidRDefault="002F54C2">
          <w:pPr>
            <w:pStyle w:val="Indholdsfortegnelse1"/>
            <w:tabs>
              <w:tab w:val="right" w:leader="dot" w:pos="13850"/>
            </w:tabs>
            <w:rPr>
              <w:rFonts w:eastAsiaTheme="minorEastAsia"/>
              <w:noProof/>
              <w:lang w:eastAsia="da-DK"/>
            </w:rPr>
          </w:pPr>
          <w:hyperlink w:anchor="_Toc67384359" w:history="1">
            <w:r w:rsidR="000A13E8" w:rsidRPr="00D86A38">
              <w:rPr>
                <w:rStyle w:val="Hyperlink"/>
                <w:noProof/>
              </w:rPr>
              <w:t>Samlet overblik over fag, niveauer og timetal</w:t>
            </w:r>
            <w:r w:rsidR="000A13E8">
              <w:rPr>
                <w:noProof/>
                <w:webHidden/>
              </w:rPr>
              <w:tab/>
            </w:r>
            <w:r w:rsidR="000A13E8">
              <w:rPr>
                <w:noProof/>
                <w:webHidden/>
              </w:rPr>
              <w:fldChar w:fldCharType="begin"/>
            </w:r>
            <w:r w:rsidR="000A13E8">
              <w:rPr>
                <w:noProof/>
                <w:webHidden/>
              </w:rPr>
              <w:instrText xml:space="preserve"> PAGEREF _Toc67384359 \h </w:instrText>
            </w:r>
            <w:r w:rsidR="000A13E8">
              <w:rPr>
                <w:noProof/>
                <w:webHidden/>
              </w:rPr>
            </w:r>
            <w:r w:rsidR="000A13E8">
              <w:rPr>
                <w:noProof/>
                <w:webHidden/>
              </w:rPr>
              <w:fldChar w:fldCharType="separate"/>
            </w:r>
            <w:r w:rsidR="000A13E8">
              <w:rPr>
                <w:noProof/>
                <w:webHidden/>
              </w:rPr>
              <w:t>4</w:t>
            </w:r>
            <w:r w:rsidR="000A13E8">
              <w:rPr>
                <w:noProof/>
                <w:webHidden/>
              </w:rPr>
              <w:fldChar w:fldCharType="end"/>
            </w:r>
          </w:hyperlink>
        </w:p>
        <w:p w14:paraId="5C13B373" w14:textId="28263435" w:rsidR="000A13E8" w:rsidRDefault="002F54C2">
          <w:pPr>
            <w:pStyle w:val="Indholdsfortegnelse3"/>
            <w:tabs>
              <w:tab w:val="right" w:leader="dot" w:pos="13850"/>
            </w:tabs>
            <w:rPr>
              <w:rFonts w:eastAsiaTheme="minorEastAsia"/>
              <w:noProof/>
              <w:lang w:eastAsia="da-DK"/>
            </w:rPr>
          </w:pPr>
          <w:hyperlink w:anchor="_Toc67384360" w:history="1">
            <w:r w:rsidR="000A13E8" w:rsidRPr="00D86A38">
              <w:rPr>
                <w:rStyle w:val="Hyperlink"/>
                <w:noProof/>
              </w:rPr>
              <w:t>Obligatorisk uddannelsesspecifikke fag</w:t>
            </w:r>
            <w:r w:rsidR="000A13E8">
              <w:rPr>
                <w:noProof/>
                <w:webHidden/>
              </w:rPr>
              <w:tab/>
            </w:r>
            <w:r w:rsidR="000A13E8">
              <w:rPr>
                <w:noProof/>
                <w:webHidden/>
              </w:rPr>
              <w:fldChar w:fldCharType="begin"/>
            </w:r>
            <w:r w:rsidR="000A13E8">
              <w:rPr>
                <w:noProof/>
                <w:webHidden/>
              </w:rPr>
              <w:instrText xml:space="preserve"> PAGEREF _Toc67384360 \h </w:instrText>
            </w:r>
            <w:r w:rsidR="000A13E8">
              <w:rPr>
                <w:noProof/>
                <w:webHidden/>
              </w:rPr>
            </w:r>
            <w:r w:rsidR="000A13E8">
              <w:rPr>
                <w:noProof/>
                <w:webHidden/>
              </w:rPr>
              <w:fldChar w:fldCharType="separate"/>
            </w:r>
            <w:r w:rsidR="000A13E8">
              <w:rPr>
                <w:noProof/>
                <w:webHidden/>
              </w:rPr>
              <w:t>4</w:t>
            </w:r>
            <w:r w:rsidR="000A13E8">
              <w:rPr>
                <w:noProof/>
                <w:webHidden/>
              </w:rPr>
              <w:fldChar w:fldCharType="end"/>
            </w:r>
          </w:hyperlink>
        </w:p>
        <w:p w14:paraId="7AD82754" w14:textId="1A5A83AB" w:rsidR="000A13E8" w:rsidRDefault="002F54C2">
          <w:pPr>
            <w:pStyle w:val="Indholdsfortegnelse3"/>
            <w:tabs>
              <w:tab w:val="right" w:leader="dot" w:pos="13850"/>
            </w:tabs>
            <w:rPr>
              <w:rFonts w:eastAsiaTheme="minorEastAsia"/>
              <w:noProof/>
              <w:lang w:eastAsia="da-DK"/>
            </w:rPr>
          </w:pPr>
          <w:hyperlink w:anchor="_Toc67384361" w:history="1">
            <w:r w:rsidR="000A13E8" w:rsidRPr="00D86A38">
              <w:rPr>
                <w:rStyle w:val="Hyperlink"/>
                <w:noProof/>
              </w:rPr>
              <w:t>Valgfag</w:t>
            </w:r>
            <w:r w:rsidR="000A13E8">
              <w:rPr>
                <w:noProof/>
                <w:webHidden/>
              </w:rPr>
              <w:tab/>
            </w:r>
            <w:r w:rsidR="000A13E8">
              <w:rPr>
                <w:noProof/>
                <w:webHidden/>
              </w:rPr>
              <w:fldChar w:fldCharType="begin"/>
            </w:r>
            <w:r w:rsidR="000A13E8">
              <w:rPr>
                <w:noProof/>
                <w:webHidden/>
              </w:rPr>
              <w:instrText xml:space="preserve"> PAGEREF _Toc67384361 \h </w:instrText>
            </w:r>
            <w:r w:rsidR="000A13E8">
              <w:rPr>
                <w:noProof/>
                <w:webHidden/>
              </w:rPr>
            </w:r>
            <w:r w:rsidR="000A13E8">
              <w:rPr>
                <w:noProof/>
                <w:webHidden/>
              </w:rPr>
              <w:fldChar w:fldCharType="separate"/>
            </w:r>
            <w:r w:rsidR="000A13E8">
              <w:rPr>
                <w:noProof/>
                <w:webHidden/>
              </w:rPr>
              <w:t>5</w:t>
            </w:r>
            <w:r w:rsidR="000A13E8">
              <w:rPr>
                <w:noProof/>
                <w:webHidden/>
              </w:rPr>
              <w:fldChar w:fldCharType="end"/>
            </w:r>
          </w:hyperlink>
        </w:p>
        <w:p w14:paraId="5169B893" w14:textId="776B2C96" w:rsidR="000A13E8" w:rsidRDefault="002F54C2">
          <w:pPr>
            <w:pStyle w:val="Indholdsfortegnelse1"/>
            <w:tabs>
              <w:tab w:val="right" w:leader="dot" w:pos="13850"/>
            </w:tabs>
            <w:rPr>
              <w:rFonts w:eastAsiaTheme="minorEastAsia"/>
              <w:noProof/>
              <w:lang w:eastAsia="da-DK"/>
            </w:rPr>
          </w:pPr>
          <w:hyperlink w:anchor="_Toc67384362" w:history="1">
            <w:r w:rsidR="000A13E8" w:rsidRPr="00D86A38">
              <w:rPr>
                <w:rStyle w:val="Hyperlink"/>
                <w:noProof/>
              </w:rPr>
              <w:t>Læringsmål for undervisningen</w:t>
            </w:r>
            <w:r w:rsidR="000A13E8">
              <w:rPr>
                <w:noProof/>
                <w:webHidden/>
              </w:rPr>
              <w:tab/>
            </w:r>
            <w:r w:rsidR="000A13E8">
              <w:rPr>
                <w:noProof/>
                <w:webHidden/>
              </w:rPr>
              <w:fldChar w:fldCharType="begin"/>
            </w:r>
            <w:r w:rsidR="000A13E8">
              <w:rPr>
                <w:noProof/>
                <w:webHidden/>
              </w:rPr>
              <w:instrText xml:space="preserve"> PAGEREF _Toc67384362 \h </w:instrText>
            </w:r>
            <w:r w:rsidR="000A13E8">
              <w:rPr>
                <w:noProof/>
                <w:webHidden/>
              </w:rPr>
            </w:r>
            <w:r w:rsidR="000A13E8">
              <w:rPr>
                <w:noProof/>
                <w:webHidden/>
              </w:rPr>
              <w:fldChar w:fldCharType="separate"/>
            </w:r>
            <w:r w:rsidR="000A13E8">
              <w:rPr>
                <w:noProof/>
                <w:webHidden/>
              </w:rPr>
              <w:t>5</w:t>
            </w:r>
            <w:r w:rsidR="000A13E8">
              <w:rPr>
                <w:noProof/>
                <w:webHidden/>
              </w:rPr>
              <w:fldChar w:fldCharType="end"/>
            </w:r>
          </w:hyperlink>
        </w:p>
        <w:p w14:paraId="5FDAD15E" w14:textId="4C9380F2" w:rsidR="000A13E8" w:rsidRDefault="002F54C2">
          <w:pPr>
            <w:pStyle w:val="Indholdsfortegnelse1"/>
            <w:tabs>
              <w:tab w:val="right" w:leader="dot" w:pos="13850"/>
            </w:tabs>
            <w:rPr>
              <w:rFonts w:eastAsiaTheme="minorEastAsia"/>
              <w:noProof/>
              <w:lang w:eastAsia="da-DK"/>
            </w:rPr>
          </w:pPr>
          <w:hyperlink w:anchor="_Toc67384363" w:history="1">
            <w:r w:rsidR="000A13E8" w:rsidRPr="00D86A38">
              <w:rPr>
                <w:rStyle w:val="Hyperlink"/>
                <w:noProof/>
              </w:rPr>
              <w:t>Indhold i undervisningen</w:t>
            </w:r>
            <w:r w:rsidR="000A13E8">
              <w:rPr>
                <w:noProof/>
                <w:webHidden/>
              </w:rPr>
              <w:tab/>
            </w:r>
            <w:r w:rsidR="000A13E8">
              <w:rPr>
                <w:noProof/>
                <w:webHidden/>
              </w:rPr>
              <w:fldChar w:fldCharType="begin"/>
            </w:r>
            <w:r w:rsidR="000A13E8">
              <w:rPr>
                <w:noProof/>
                <w:webHidden/>
              </w:rPr>
              <w:instrText xml:space="preserve"> PAGEREF _Toc67384363 \h </w:instrText>
            </w:r>
            <w:r w:rsidR="000A13E8">
              <w:rPr>
                <w:noProof/>
                <w:webHidden/>
              </w:rPr>
            </w:r>
            <w:r w:rsidR="000A13E8">
              <w:rPr>
                <w:noProof/>
                <w:webHidden/>
              </w:rPr>
              <w:fldChar w:fldCharType="separate"/>
            </w:r>
            <w:r w:rsidR="000A13E8">
              <w:rPr>
                <w:noProof/>
                <w:webHidden/>
              </w:rPr>
              <w:t>5</w:t>
            </w:r>
            <w:r w:rsidR="000A13E8">
              <w:rPr>
                <w:noProof/>
                <w:webHidden/>
              </w:rPr>
              <w:fldChar w:fldCharType="end"/>
            </w:r>
          </w:hyperlink>
        </w:p>
        <w:p w14:paraId="689EE78D" w14:textId="247735AD" w:rsidR="000A13E8" w:rsidRDefault="002F54C2">
          <w:pPr>
            <w:pStyle w:val="Indholdsfortegnelse2"/>
            <w:tabs>
              <w:tab w:val="right" w:leader="dot" w:pos="13850"/>
            </w:tabs>
            <w:rPr>
              <w:rFonts w:eastAsiaTheme="minorEastAsia"/>
              <w:noProof/>
              <w:lang w:eastAsia="da-DK"/>
            </w:rPr>
          </w:pPr>
          <w:hyperlink w:anchor="_Toc67384364" w:history="1">
            <w:r w:rsidR="000A13E8" w:rsidRPr="00D86A38">
              <w:rPr>
                <w:rStyle w:val="Hyperlink"/>
                <w:noProof/>
              </w:rPr>
              <w:t>Undervisningens tilrettelæggelse</w:t>
            </w:r>
            <w:r w:rsidR="000A13E8">
              <w:rPr>
                <w:noProof/>
                <w:webHidden/>
              </w:rPr>
              <w:tab/>
            </w:r>
            <w:r w:rsidR="000A13E8">
              <w:rPr>
                <w:noProof/>
                <w:webHidden/>
              </w:rPr>
              <w:fldChar w:fldCharType="begin"/>
            </w:r>
            <w:r w:rsidR="000A13E8">
              <w:rPr>
                <w:noProof/>
                <w:webHidden/>
              </w:rPr>
              <w:instrText xml:space="preserve"> PAGEREF _Toc67384364 \h </w:instrText>
            </w:r>
            <w:r w:rsidR="000A13E8">
              <w:rPr>
                <w:noProof/>
                <w:webHidden/>
              </w:rPr>
            </w:r>
            <w:r w:rsidR="000A13E8">
              <w:rPr>
                <w:noProof/>
                <w:webHidden/>
              </w:rPr>
              <w:fldChar w:fldCharType="separate"/>
            </w:r>
            <w:r w:rsidR="000A13E8">
              <w:rPr>
                <w:noProof/>
                <w:webHidden/>
              </w:rPr>
              <w:t>5</w:t>
            </w:r>
            <w:r w:rsidR="000A13E8">
              <w:rPr>
                <w:noProof/>
                <w:webHidden/>
              </w:rPr>
              <w:fldChar w:fldCharType="end"/>
            </w:r>
          </w:hyperlink>
        </w:p>
        <w:p w14:paraId="3325F559" w14:textId="325D179F" w:rsidR="000A13E8" w:rsidRDefault="002F54C2">
          <w:pPr>
            <w:pStyle w:val="Indholdsfortegnelse3"/>
            <w:tabs>
              <w:tab w:val="right" w:leader="dot" w:pos="13850"/>
            </w:tabs>
            <w:rPr>
              <w:rFonts w:eastAsiaTheme="minorEastAsia"/>
              <w:noProof/>
              <w:lang w:eastAsia="da-DK"/>
            </w:rPr>
          </w:pPr>
          <w:hyperlink w:anchor="_Toc67384365" w:history="1">
            <w:r w:rsidR="000A13E8" w:rsidRPr="00D86A38">
              <w:rPr>
                <w:rStyle w:val="Hyperlink"/>
                <w:noProof/>
              </w:rPr>
              <w:t>Tværfaglighed og relation til praksis</w:t>
            </w:r>
            <w:r w:rsidR="000A13E8">
              <w:rPr>
                <w:noProof/>
                <w:webHidden/>
              </w:rPr>
              <w:tab/>
            </w:r>
            <w:r w:rsidR="000A13E8">
              <w:rPr>
                <w:noProof/>
                <w:webHidden/>
              </w:rPr>
              <w:fldChar w:fldCharType="begin"/>
            </w:r>
            <w:r w:rsidR="000A13E8">
              <w:rPr>
                <w:noProof/>
                <w:webHidden/>
              </w:rPr>
              <w:instrText xml:space="preserve"> PAGEREF _Toc67384365 \h </w:instrText>
            </w:r>
            <w:r w:rsidR="000A13E8">
              <w:rPr>
                <w:noProof/>
                <w:webHidden/>
              </w:rPr>
            </w:r>
            <w:r w:rsidR="000A13E8">
              <w:rPr>
                <w:noProof/>
                <w:webHidden/>
              </w:rPr>
              <w:fldChar w:fldCharType="separate"/>
            </w:r>
            <w:r w:rsidR="000A13E8">
              <w:rPr>
                <w:noProof/>
                <w:webHidden/>
              </w:rPr>
              <w:t>6</w:t>
            </w:r>
            <w:r w:rsidR="000A13E8">
              <w:rPr>
                <w:noProof/>
                <w:webHidden/>
              </w:rPr>
              <w:fldChar w:fldCharType="end"/>
            </w:r>
          </w:hyperlink>
        </w:p>
        <w:p w14:paraId="52422B1A" w14:textId="40025DA1" w:rsidR="000A13E8" w:rsidRDefault="002F54C2">
          <w:pPr>
            <w:pStyle w:val="Indholdsfortegnelse3"/>
            <w:tabs>
              <w:tab w:val="right" w:leader="dot" w:pos="13850"/>
            </w:tabs>
            <w:rPr>
              <w:rFonts w:eastAsiaTheme="minorEastAsia"/>
              <w:noProof/>
              <w:lang w:eastAsia="da-DK"/>
            </w:rPr>
          </w:pPr>
          <w:hyperlink w:anchor="_Toc67384366" w:history="1">
            <w:r w:rsidR="000A13E8" w:rsidRPr="00D86A38">
              <w:rPr>
                <w:rStyle w:val="Hyperlink"/>
                <w:noProof/>
              </w:rPr>
              <w:t>Helhedsorientering</w:t>
            </w:r>
            <w:r w:rsidR="000A13E8">
              <w:rPr>
                <w:noProof/>
                <w:webHidden/>
              </w:rPr>
              <w:tab/>
            </w:r>
            <w:r w:rsidR="000A13E8">
              <w:rPr>
                <w:noProof/>
                <w:webHidden/>
              </w:rPr>
              <w:fldChar w:fldCharType="begin"/>
            </w:r>
            <w:r w:rsidR="000A13E8">
              <w:rPr>
                <w:noProof/>
                <w:webHidden/>
              </w:rPr>
              <w:instrText xml:space="preserve"> PAGEREF _Toc67384366 \h </w:instrText>
            </w:r>
            <w:r w:rsidR="000A13E8">
              <w:rPr>
                <w:noProof/>
                <w:webHidden/>
              </w:rPr>
            </w:r>
            <w:r w:rsidR="000A13E8">
              <w:rPr>
                <w:noProof/>
                <w:webHidden/>
              </w:rPr>
              <w:fldChar w:fldCharType="separate"/>
            </w:r>
            <w:r w:rsidR="000A13E8">
              <w:rPr>
                <w:noProof/>
                <w:webHidden/>
              </w:rPr>
              <w:t>6</w:t>
            </w:r>
            <w:r w:rsidR="000A13E8">
              <w:rPr>
                <w:noProof/>
                <w:webHidden/>
              </w:rPr>
              <w:fldChar w:fldCharType="end"/>
            </w:r>
          </w:hyperlink>
        </w:p>
        <w:p w14:paraId="4F7C6122" w14:textId="0E6520DC" w:rsidR="000A13E8" w:rsidRDefault="002F54C2">
          <w:pPr>
            <w:pStyle w:val="Indholdsfortegnelse3"/>
            <w:tabs>
              <w:tab w:val="right" w:leader="dot" w:pos="13850"/>
            </w:tabs>
            <w:rPr>
              <w:rFonts w:eastAsiaTheme="minorEastAsia"/>
              <w:noProof/>
              <w:lang w:eastAsia="da-DK"/>
            </w:rPr>
          </w:pPr>
          <w:hyperlink w:anchor="_Toc67384367" w:history="1">
            <w:r w:rsidR="000A13E8" w:rsidRPr="00D86A38">
              <w:rPr>
                <w:rStyle w:val="Hyperlink"/>
                <w:noProof/>
              </w:rPr>
              <w:t>Differentiering</w:t>
            </w:r>
            <w:r w:rsidR="000A13E8">
              <w:rPr>
                <w:noProof/>
                <w:webHidden/>
              </w:rPr>
              <w:tab/>
            </w:r>
            <w:r w:rsidR="000A13E8">
              <w:rPr>
                <w:noProof/>
                <w:webHidden/>
              </w:rPr>
              <w:fldChar w:fldCharType="begin"/>
            </w:r>
            <w:r w:rsidR="000A13E8">
              <w:rPr>
                <w:noProof/>
                <w:webHidden/>
              </w:rPr>
              <w:instrText xml:space="preserve"> PAGEREF _Toc67384367 \h </w:instrText>
            </w:r>
            <w:r w:rsidR="000A13E8">
              <w:rPr>
                <w:noProof/>
                <w:webHidden/>
              </w:rPr>
            </w:r>
            <w:r w:rsidR="000A13E8">
              <w:rPr>
                <w:noProof/>
                <w:webHidden/>
              </w:rPr>
              <w:fldChar w:fldCharType="separate"/>
            </w:r>
            <w:r w:rsidR="000A13E8">
              <w:rPr>
                <w:noProof/>
                <w:webHidden/>
              </w:rPr>
              <w:t>6</w:t>
            </w:r>
            <w:r w:rsidR="000A13E8">
              <w:rPr>
                <w:noProof/>
                <w:webHidden/>
              </w:rPr>
              <w:fldChar w:fldCharType="end"/>
            </w:r>
          </w:hyperlink>
        </w:p>
        <w:p w14:paraId="71A72346" w14:textId="0ECB43F5" w:rsidR="000A13E8" w:rsidRDefault="002F54C2">
          <w:pPr>
            <w:pStyle w:val="Indholdsfortegnelse3"/>
            <w:tabs>
              <w:tab w:val="right" w:leader="dot" w:pos="13850"/>
            </w:tabs>
            <w:rPr>
              <w:rFonts w:eastAsiaTheme="minorEastAsia"/>
              <w:noProof/>
              <w:lang w:eastAsia="da-DK"/>
            </w:rPr>
          </w:pPr>
          <w:hyperlink w:anchor="_Toc67384368" w:history="1">
            <w:r w:rsidR="000A13E8" w:rsidRPr="00D86A38">
              <w:rPr>
                <w:rStyle w:val="Hyperlink"/>
                <w:noProof/>
              </w:rPr>
              <w:t>Digitale medier</w:t>
            </w:r>
            <w:r w:rsidR="000A13E8">
              <w:rPr>
                <w:noProof/>
                <w:webHidden/>
              </w:rPr>
              <w:tab/>
            </w:r>
            <w:r w:rsidR="000A13E8">
              <w:rPr>
                <w:noProof/>
                <w:webHidden/>
              </w:rPr>
              <w:fldChar w:fldCharType="begin"/>
            </w:r>
            <w:r w:rsidR="000A13E8">
              <w:rPr>
                <w:noProof/>
                <w:webHidden/>
              </w:rPr>
              <w:instrText xml:space="preserve"> PAGEREF _Toc67384368 \h </w:instrText>
            </w:r>
            <w:r w:rsidR="000A13E8">
              <w:rPr>
                <w:noProof/>
                <w:webHidden/>
              </w:rPr>
            </w:r>
            <w:r w:rsidR="000A13E8">
              <w:rPr>
                <w:noProof/>
                <w:webHidden/>
              </w:rPr>
              <w:fldChar w:fldCharType="separate"/>
            </w:r>
            <w:r w:rsidR="000A13E8">
              <w:rPr>
                <w:noProof/>
                <w:webHidden/>
              </w:rPr>
              <w:t>6</w:t>
            </w:r>
            <w:r w:rsidR="000A13E8">
              <w:rPr>
                <w:noProof/>
                <w:webHidden/>
              </w:rPr>
              <w:fldChar w:fldCharType="end"/>
            </w:r>
          </w:hyperlink>
        </w:p>
        <w:p w14:paraId="34013109" w14:textId="05CFFAB9" w:rsidR="000A13E8" w:rsidRDefault="002F54C2">
          <w:pPr>
            <w:pStyle w:val="Indholdsfortegnelse1"/>
            <w:tabs>
              <w:tab w:val="right" w:leader="dot" w:pos="13850"/>
            </w:tabs>
            <w:rPr>
              <w:rFonts w:eastAsiaTheme="minorEastAsia"/>
              <w:noProof/>
              <w:lang w:eastAsia="da-DK"/>
            </w:rPr>
          </w:pPr>
          <w:hyperlink w:anchor="_Toc67384369" w:history="1">
            <w:r w:rsidR="000A13E8" w:rsidRPr="00D86A38">
              <w:rPr>
                <w:rStyle w:val="Hyperlink"/>
                <w:noProof/>
              </w:rPr>
              <w:t>Evaluering og bedømmelse</w:t>
            </w:r>
            <w:r w:rsidR="000A13E8">
              <w:rPr>
                <w:noProof/>
                <w:webHidden/>
              </w:rPr>
              <w:tab/>
            </w:r>
            <w:r w:rsidR="000A13E8">
              <w:rPr>
                <w:noProof/>
                <w:webHidden/>
              </w:rPr>
              <w:fldChar w:fldCharType="begin"/>
            </w:r>
            <w:r w:rsidR="000A13E8">
              <w:rPr>
                <w:noProof/>
                <w:webHidden/>
              </w:rPr>
              <w:instrText xml:space="preserve"> PAGEREF _Toc67384369 \h </w:instrText>
            </w:r>
            <w:r w:rsidR="000A13E8">
              <w:rPr>
                <w:noProof/>
                <w:webHidden/>
              </w:rPr>
            </w:r>
            <w:r w:rsidR="000A13E8">
              <w:rPr>
                <w:noProof/>
                <w:webHidden/>
              </w:rPr>
              <w:fldChar w:fldCharType="separate"/>
            </w:r>
            <w:r w:rsidR="000A13E8">
              <w:rPr>
                <w:noProof/>
                <w:webHidden/>
              </w:rPr>
              <w:t>6</w:t>
            </w:r>
            <w:r w:rsidR="000A13E8">
              <w:rPr>
                <w:noProof/>
                <w:webHidden/>
              </w:rPr>
              <w:fldChar w:fldCharType="end"/>
            </w:r>
          </w:hyperlink>
        </w:p>
        <w:p w14:paraId="2CC302CF" w14:textId="6FE446C6" w:rsidR="000A13E8" w:rsidRDefault="002F54C2">
          <w:pPr>
            <w:pStyle w:val="Indholdsfortegnelse1"/>
            <w:tabs>
              <w:tab w:val="right" w:leader="dot" w:pos="13850"/>
            </w:tabs>
            <w:rPr>
              <w:rFonts w:eastAsiaTheme="minorEastAsia"/>
              <w:noProof/>
              <w:lang w:eastAsia="da-DK"/>
            </w:rPr>
          </w:pPr>
          <w:hyperlink w:anchor="_Toc67384370" w:history="1">
            <w:r w:rsidR="000A13E8" w:rsidRPr="00D86A38">
              <w:rPr>
                <w:rStyle w:val="Hyperlink"/>
                <w:noProof/>
              </w:rPr>
              <w:t>Betingelser for optagelse på Hovedforløb 3, Gastronom på EUD-niveau er:</w:t>
            </w:r>
            <w:r w:rsidR="000A13E8">
              <w:rPr>
                <w:noProof/>
                <w:webHidden/>
              </w:rPr>
              <w:tab/>
            </w:r>
            <w:r w:rsidR="000A13E8">
              <w:rPr>
                <w:noProof/>
                <w:webHidden/>
              </w:rPr>
              <w:fldChar w:fldCharType="begin"/>
            </w:r>
            <w:r w:rsidR="000A13E8">
              <w:rPr>
                <w:noProof/>
                <w:webHidden/>
              </w:rPr>
              <w:instrText xml:space="preserve"> PAGEREF _Toc67384370 \h </w:instrText>
            </w:r>
            <w:r w:rsidR="000A13E8">
              <w:rPr>
                <w:noProof/>
                <w:webHidden/>
              </w:rPr>
            </w:r>
            <w:r w:rsidR="000A13E8">
              <w:rPr>
                <w:noProof/>
                <w:webHidden/>
              </w:rPr>
              <w:fldChar w:fldCharType="separate"/>
            </w:r>
            <w:r w:rsidR="000A13E8">
              <w:rPr>
                <w:noProof/>
                <w:webHidden/>
              </w:rPr>
              <w:t>7</w:t>
            </w:r>
            <w:r w:rsidR="000A13E8">
              <w:rPr>
                <w:noProof/>
                <w:webHidden/>
              </w:rPr>
              <w:fldChar w:fldCharType="end"/>
            </w:r>
          </w:hyperlink>
        </w:p>
        <w:p w14:paraId="504F7F30" w14:textId="3328D2EC" w:rsidR="000A13E8" w:rsidRDefault="002F54C2">
          <w:pPr>
            <w:pStyle w:val="Indholdsfortegnelse1"/>
            <w:tabs>
              <w:tab w:val="right" w:leader="dot" w:pos="13850"/>
            </w:tabs>
            <w:rPr>
              <w:rFonts w:eastAsiaTheme="minorEastAsia"/>
              <w:noProof/>
              <w:lang w:eastAsia="da-DK"/>
            </w:rPr>
          </w:pPr>
          <w:hyperlink w:anchor="_Toc67384371" w:history="1">
            <w:r w:rsidR="000A13E8" w:rsidRPr="00D86A38">
              <w:rPr>
                <w:rStyle w:val="Hyperlink"/>
                <w:noProof/>
              </w:rPr>
              <w:t>Samlet overblik over læringsmål, indhold og evaluering i de enkelte fag</w:t>
            </w:r>
            <w:r w:rsidR="000A13E8">
              <w:rPr>
                <w:noProof/>
                <w:webHidden/>
              </w:rPr>
              <w:tab/>
            </w:r>
            <w:r w:rsidR="000A13E8">
              <w:rPr>
                <w:noProof/>
                <w:webHidden/>
              </w:rPr>
              <w:fldChar w:fldCharType="begin"/>
            </w:r>
            <w:r w:rsidR="000A13E8">
              <w:rPr>
                <w:noProof/>
                <w:webHidden/>
              </w:rPr>
              <w:instrText xml:space="preserve"> PAGEREF _Toc67384371 \h </w:instrText>
            </w:r>
            <w:r w:rsidR="000A13E8">
              <w:rPr>
                <w:noProof/>
                <w:webHidden/>
              </w:rPr>
            </w:r>
            <w:r w:rsidR="000A13E8">
              <w:rPr>
                <w:noProof/>
                <w:webHidden/>
              </w:rPr>
              <w:fldChar w:fldCharType="separate"/>
            </w:r>
            <w:r w:rsidR="000A13E8">
              <w:rPr>
                <w:noProof/>
                <w:webHidden/>
              </w:rPr>
              <w:t>7</w:t>
            </w:r>
            <w:r w:rsidR="000A13E8">
              <w:rPr>
                <w:noProof/>
                <w:webHidden/>
              </w:rPr>
              <w:fldChar w:fldCharType="end"/>
            </w:r>
          </w:hyperlink>
        </w:p>
        <w:p w14:paraId="1DB3125D" w14:textId="14CF32ED" w:rsidR="00D22F98" w:rsidRDefault="00D22F98">
          <w:r>
            <w:rPr>
              <w:b/>
              <w:bCs/>
            </w:rPr>
            <w:fldChar w:fldCharType="end"/>
          </w:r>
        </w:p>
      </w:sdtContent>
    </w:sdt>
    <w:p w14:paraId="30EAACA1" w14:textId="77777777" w:rsidR="006269FE" w:rsidRDefault="006269FE">
      <w:pPr>
        <w:rPr>
          <w:rFonts w:asciiTheme="majorHAnsi" w:eastAsiaTheme="majorEastAsia" w:hAnsiTheme="majorHAnsi" w:cstheme="majorBidi"/>
          <w:color w:val="2F5496" w:themeColor="accent1" w:themeShade="BF"/>
          <w:sz w:val="32"/>
          <w:szCs w:val="32"/>
        </w:rPr>
      </w:pPr>
      <w:r>
        <w:br w:type="page"/>
      </w:r>
    </w:p>
    <w:p w14:paraId="1B51DFA2" w14:textId="10553BFA" w:rsidR="00D22F98" w:rsidRPr="00D22F98" w:rsidRDefault="00D22F98" w:rsidP="00D22F98">
      <w:pPr>
        <w:pStyle w:val="Overskrift1"/>
      </w:pPr>
      <w:bookmarkStart w:id="0" w:name="_Toc67384357"/>
      <w:r w:rsidRPr="00D22F98">
        <w:lastRenderedPageBreak/>
        <w:t>Praktiske oplysninger</w:t>
      </w:r>
      <w:bookmarkEnd w:id="0"/>
    </w:p>
    <w:p w14:paraId="2EC9A6AB" w14:textId="20A5A87D" w:rsidR="00447BC2" w:rsidRDefault="0071020C" w:rsidP="00D22F98">
      <w:pPr>
        <w:spacing w:after="0" w:line="320" w:lineRule="atLeast"/>
      </w:pPr>
      <w:r>
        <w:t xml:space="preserve">Den lokale undervisningsplan henvender sig </w:t>
      </w:r>
      <w:r w:rsidR="00447BC2">
        <w:t>primært</w:t>
      </w:r>
      <w:r>
        <w:t xml:space="preserve"> til lærerne, der skal undervise efter den. Undervisningsplanen er UCH’s dokumentation for undervisningen og skal gøre det let for underviserne og eleverne at se, hvad der skal foregå på </w:t>
      </w:r>
      <w:r w:rsidR="00A07366">
        <w:t>1 Hovedforløb, Gastronom.</w:t>
      </w:r>
      <w:r>
        <w:t xml:space="preserve"> </w:t>
      </w:r>
    </w:p>
    <w:p w14:paraId="624948A3" w14:textId="77777777" w:rsidR="00447BC2" w:rsidRDefault="00447BC2" w:rsidP="00D22F98">
      <w:pPr>
        <w:spacing w:after="0" w:line="320" w:lineRule="atLeast"/>
      </w:pPr>
    </w:p>
    <w:p w14:paraId="29A71D3F" w14:textId="66B5DB44" w:rsidR="00D22F98" w:rsidRDefault="00447BC2" w:rsidP="00D22F98">
      <w:pPr>
        <w:spacing w:after="0" w:line="320" w:lineRule="atLeast"/>
      </w:pPr>
      <w:r>
        <w:t>Den lokale undervisningsplan kan også have interesse for en bredere kreds, som er interesserede i undervisningen. Fx forældre, virksomheder og potentielle elever.</w:t>
      </w:r>
    </w:p>
    <w:p w14:paraId="4AC02558" w14:textId="77777777" w:rsidR="0071020C" w:rsidRDefault="0071020C" w:rsidP="00D22F98">
      <w:pPr>
        <w:pStyle w:val="Overskrift2"/>
      </w:pPr>
    </w:p>
    <w:p w14:paraId="5A10471C" w14:textId="303A61A1" w:rsidR="00D22F98" w:rsidRDefault="00D22F98" w:rsidP="00D22F98">
      <w:pPr>
        <w:pStyle w:val="Overskrift2"/>
      </w:pPr>
      <w:bookmarkStart w:id="1" w:name="_Toc67384358"/>
      <w:r w:rsidRPr="00D22F98">
        <w:t>Love</w:t>
      </w:r>
      <w:r w:rsidR="002B7CA1">
        <w:t xml:space="preserve"> og</w:t>
      </w:r>
      <w:r>
        <w:t xml:space="preserve"> </w:t>
      </w:r>
      <w:r w:rsidRPr="00D22F98">
        <w:t>bekendtgørelser</w:t>
      </w:r>
      <w:r w:rsidR="002B7CA1">
        <w:t>:</w:t>
      </w:r>
      <w:bookmarkEnd w:id="1"/>
    </w:p>
    <w:p w14:paraId="1383A9C0" w14:textId="7E802134" w:rsidR="000E643B" w:rsidRPr="0071020C" w:rsidRDefault="0071020C" w:rsidP="0071020C">
      <w:pPr>
        <w:rPr>
          <w:szCs w:val="24"/>
        </w:rPr>
      </w:pPr>
      <w:r w:rsidRPr="00A07366">
        <w:rPr>
          <w:color w:val="000000" w:themeColor="text1"/>
        </w:rPr>
        <w:t xml:space="preserve">Den lokale undervisningsplan spiller tæt sammen med love og bekendtgørelser. Indhold i disse bliver ikke gentaget i den lokale undervisningsplan. </w:t>
      </w:r>
      <w:r w:rsidR="000E643B" w:rsidRPr="00A07366">
        <w:rPr>
          <w:color w:val="000000" w:themeColor="text1"/>
          <w:szCs w:val="24"/>
        </w:rPr>
        <w:t xml:space="preserve">Denne lokale undervisningsplan er lavet på baggrund af, og henviser </w:t>
      </w:r>
      <w:r w:rsidR="000E643B" w:rsidRPr="0071020C">
        <w:rPr>
          <w:szCs w:val="24"/>
        </w:rPr>
        <w:t>til følgende love og bekendtgørelser:</w:t>
      </w:r>
    </w:p>
    <w:p w14:paraId="1E6B827A" w14:textId="312801F8" w:rsidR="00D90C75" w:rsidRPr="001A5F27" w:rsidRDefault="00C00BB5" w:rsidP="000E643B">
      <w:pPr>
        <w:pStyle w:val="Listeafsnit"/>
        <w:numPr>
          <w:ilvl w:val="0"/>
          <w:numId w:val="2"/>
        </w:numPr>
        <w:spacing w:line="320" w:lineRule="atLeast"/>
        <w:rPr>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 xml:space="preserve">Bekendtgørelse om erhvervsuddannelsen til </w:t>
      </w:r>
      <w:r w:rsidR="00A07366" w:rsidRPr="001A5F27">
        <w:rPr>
          <w:rFonts w:asciiTheme="minorHAnsi" w:hAnsiTheme="minorHAnsi" w:cstheme="minorHAnsi"/>
          <w:color w:val="000000" w:themeColor="text1"/>
          <w:sz w:val="22"/>
          <w:szCs w:val="22"/>
        </w:rPr>
        <w:t>Gastronom</w:t>
      </w:r>
      <w:r w:rsidRPr="001A5F27">
        <w:rPr>
          <w:rFonts w:asciiTheme="minorHAnsi" w:hAnsiTheme="minorHAnsi" w:cstheme="minorHAnsi"/>
          <w:color w:val="000000" w:themeColor="text1"/>
          <w:sz w:val="22"/>
          <w:szCs w:val="22"/>
        </w:rPr>
        <w:t xml:space="preserve"> (BEK nr</w:t>
      </w:r>
      <w:r w:rsidR="001A5F27">
        <w:rPr>
          <w:rFonts w:asciiTheme="minorHAnsi" w:hAnsiTheme="minorHAnsi" w:cstheme="minorHAnsi"/>
          <w:color w:val="000000" w:themeColor="text1"/>
          <w:sz w:val="22"/>
          <w:szCs w:val="22"/>
        </w:rPr>
        <w:t>.</w:t>
      </w:r>
      <w:r w:rsidRPr="001A5F27">
        <w:rPr>
          <w:rFonts w:asciiTheme="minorHAnsi" w:hAnsiTheme="minorHAnsi" w:cstheme="minorHAnsi"/>
          <w:color w:val="000000" w:themeColor="text1"/>
          <w:sz w:val="22"/>
          <w:szCs w:val="22"/>
        </w:rPr>
        <w:t xml:space="preserve"> </w:t>
      </w:r>
      <w:r w:rsidR="00A07366" w:rsidRPr="001A5F27">
        <w:rPr>
          <w:rFonts w:asciiTheme="minorHAnsi" w:hAnsiTheme="minorHAnsi" w:cstheme="minorHAnsi"/>
          <w:color w:val="000000" w:themeColor="text1"/>
          <w:sz w:val="22"/>
          <w:szCs w:val="22"/>
        </w:rPr>
        <w:t>326</w:t>
      </w:r>
      <w:r w:rsidRPr="001A5F27">
        <w:rPr>
          <w:rFonts w:asciiTheme="minorHAnsi" w:hAnsiTheme="minorHAnsi" w:cstheme="minorHAnsi"/>
          <w:color w:val="000000" w:themeColor="text1"/>
          <w:sz w:val="22"/>
          <w:szCs w:val="22"/>
        </w:rPr>
        <w:t xml:space="preserve"> af </w:t>
      </w:r>
      <w:r w:rsidR="00A07366" w:rsidRPr="001A5F27">
        <w:rPr>
          <w:rFonts w:asciiTheme="minorHAnsi" w:hAnsiTheme="minorHAnsi" w:cstheme="minorHAnsi"/>
          <w:color w:val="000000" w:themeColor="text1"/>
          <w:sz w:val="22"/>
          <w:szCs w:val="22"/>
        </w:rPr>
        <w:t>3 marts</w:t>
      </w:r>
      <w:r w:rsidR="001A5F27" w:rsidRPr="001A5F27">
        <w:rPr>
          <w:rFonts w:asciiTheme="minorHAnsi" w:hAnsiTheme="minorHAnsi" w:cstheme="minorHAnsi"/>
          <w:color w:val="000000" w:themeColor="text1"/>
          <w:sz w:val="22"/>
          <w:szCs w:val="22"/>
        </w:rPr>
        <w:t xml:space="preserve"> 2021)</w:t>
      </w:r>
    </w:p>
    <w:p w14:paraId="3D13DD1A" w14:textId="7794B187" w:rsidR="000E643B" w:rsidRPr="001A5F27" w:rsidRDefault="000E643B" w:rsidP="000E643B">
      <w:pPr>
        <w:pStyle w:val="Listeafsnit"/>
        <w:numPr>
          <w:ilvl w:val="0"/>
          <w:numId w:val="2"/>
        </w:numPr>
        <w:spacing w:line="320" w:lineRule="atLeast"/>
        <w:rPr>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 xml:space="preserve">Erhvervsuddannelsesloven – Bekendtgørelse af lov om erhvervsuddannelser </w:t>
      </w:r>
      <w:r w:rsidRPr="001A5F27">
        <w:rPr>
          <w:rFonts w:asciiTheme="minorHAnsi" w:hAnsiTheme="minorHAnsi" w:cstheme="minorHAnsi"/>
          <w:color w:val="000000" w:themeColor="text1"/>
          <w:sz w:val="22"/>
          <w:szCs w:val="18"/>
        </w:rPr>
        <w:t>(</w:t>
      </w:r>
      <w:hyperlink r:id="rId12" w:history="1">
        <w:r w:rsidRPr="001C5CC6">
          <w:rPr>
            <w:rStyle w:val="Hyperlink"/>
            <w:rFonts w:asciiTheme="minorHAnsi" w:hAnsiTheme="minorHAnsi" w:cstheme="minorHAnsi"/>
            <w:color w:val="000000" w:themeColor="text1"/>
            <w:sz w:val="22"/>
            <w:szCs w:val="18"/>
            <w:u w:val="none"/>
          </w:rPr>
          <w:t>LBK 51 / 2020</w:t>
        </w:r>
      </w:hyperlink>
      <w:r w:rsidRPr="001C5CC6">
        <w:rPr>
          <w:rStyle w:val="Hyperlink"/>
          <w:rFonts w:asciiTheme="minorHAnsi" w:hAnsiTheme="minorHAnsi" w:cstheme="minorHAnsi"/>
          <w:color w:val="000000" w:themeColor="text1"/>
          <w:sz w:val="22"/>
          <w:szCs w:val="18"/>
          <w:u w:val="none"/>
        </w:rPr>
        <w:t>)</w:t>
      </w:r>
      <w:r w:rsidRPr="001C5CC6">
        <w:rPr>
          <w:rFonts w:asciiTheme="minorHAnsi" w:hAnsiTheme="minorHAnsi" w:cstheme="minorHAnsi"/>
          <w:color w:val="000000" w:themeColor="text1"/>
          <w:sz w:val="22"/>
          <w:szCs w:val="18"/>
        </w:rPr>
        <w:t xml:space="preserve"> </w:t>
      </w:r>
    </w:p>
    <w:p w14:paraId="3E160AAF" w14:textId="77777777" w:rsidR="000E643B" w:rsidRPr="001A5F27" w:rsidRDefault="000E643B" w:rsidP="000E643B">
      <w:pPr>
        <w:pStyle w:val="Listeafsnit"/>
        <w:numPr>
          <w:ilvl w:val="0"/>
          <w:numId w:val="2"/>
        </w:numPr>
        <w:spacing w:line="320" w:lineRule="atLeast"/>
        <w:rPr>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 xml:space="preserve">Hovedbekendtgørelsen - Bekendtgørelse om erhvervsuddannelser </w:t>
      </w:r>
      <w:r w:rsidRPr="001A5F27">
        <w:rPr>
          <w:rFonts w:asciiTheme="minorHAnsi" w:hAnsiTheme="minorHAnsi" w:cstheme="minorHAnsi"/>
          <w:color w:val="000000" w:themeColor="text1"/>
          <w:sz w:val="22"/>
          <w:szCs w:val="18"/>
        </w:rPr>
        <w:t>(</w:t>
      </w:r>
      <w:hyperlink r:id="rId13" w:history="1">
        <w:r w:rsidRPr="001C5CC6">
          <w:rPr>
            <w:rStyle w:val="Hyperlink"/>
            <w:rFonts w:asciiTheme="minorHAnsi" w:hAnsiTheme="minorHAnsi" w:cstheme="minorHAnsi"/>
            <w:color w:val="000000" w:themeColor="text1"/>
            <w:sz w:val="22"/>
            <w:szCs w:val="18"/>
            <w:u w:val="none"/>
          </w:rPr>
          <w:t>BEK 1619 / 2019</w:t>
        </w:r>
      </w:hyperlink>
      <w:r w:rsidRPr="001C5CC6">
        <w:rPr>
          <w:rStyle w:val="Hyperlink"/>
          <w:rFonts w:asciiTheme="minorHAnsi" w:hAnsiTheme="minorHAnsi" w:cstheme="minorHAnsi"/>
          <w:color w:val="000000" w:themeColor="text1"/>
          <w:sz w:val="22"/>
          <w:szCs w:val="18"/>
          <w:u w:val="none"/>
        </w:rPr>
        <w:t>)</w:t>
      </w:r>
      <w:r w:rsidRPr="001A5F27">
        <w:rPr>
          <w:rFonts w:asciiTheme="minorHAnsi" w:hAnsiTheme="minorHAnsi" w:cstheme="minorHAnsi"/>
          <w:color w:val="000000" w:themeColor="text1"/>
          <w:sz w:val="22"/>
          <w:szCs w:val="18"/>
        </w:rPr>
        <w:t xml:space="preserve"> </w:t>
      </w:r>
      <w:r w:rsidRPr="001A5F27">
        <w:rPr>
          <w:rFonts w:asciiTheme="minorHAnsi" w:hAnsiTheme="minorHAnsi" w:cstheme="minorHAnsi"/>
          <w:color w:val="000000" w:themeColor="text1"/>
          <w:sz w:val="22"/>
          <w:szCs w:val="22"/>
        </w:rPr>
        <w:t xml:space="preserve"> </w:t>
      </w:r>
    </w:p>
    <w:p w14:paraId="07643CFA" w14:textId="79CAEE7B" w:rsidR="000E643B" w:rsidRPr="001A5F27" w:rsidRDefault="001A5F27" w:rsidP="000E643B">
      <w:pPr>
        <w:pStyle w:val="Listeafsnit"/>
        <w:numPr>
          <w:ilvl w:val="0"/>
          <w:numId w:val="2"/>
        </w:numPr>
        <w:spacing w:line="320" w:lineRule="atLeast"/>
        <w:rPr>
          <w:rStyle w:val="Hyperlink"/>
          <w:rFonts w:asciiTheme="minorHAnsi" w:hAnsiTheme="minorHAnsi" w:cstheme="minorHAnsi"/>
          <w:color w:val="000000" w:themeColor="text1"/>
          <w:sz w:val="22"/>
          <w:szCs w:val="22"/>
        </w:rPr>
      </w:pPr>
      <w:r w:rsidRPr="001A5F27">
        <w:rPr>
          <w:rFonts w:asciiTheme="minorHAnsi" w:hAnsiTheme="minorHAnsi" w:cstheme="minorHAnsi"/>
          <w:color w:val="000000" w:themeColor="text1"/>
          <w:sz w:val="22"/>
          <w:szCs w:val="22"/>
        </w:rPr>
        <w:t>Uddannelsesordningen 1715 Gastronom version 6, af 01-08-2020</w:t>
      </w:r>
    </w:p>
    <w:p w14:paraId="68D4DBC5" w14:textId="3C3BDC6E" w:rsidR="000E643B" w:rsidRDefault="000E643B" w:rsidP="007365C6">
      <w:pPr>
        <w:pStyle w:val="Overskrift1"/>
      </w:pPr>
      <w:bookmarkStart w:id="2" w:name="_Toc67384359"/>
      <w:r>
        <w:t>Samlet overblik over fag</w:t>
      </w:r>
      <w:r w:rsidR="005C4818">
        <w:t>,</w:t>
      </w:r>
      <w:r>
        <w:t xml:space="preserve"> niveauer </w:t>
      </w:r>
      <w:r w:rsidR="00A602E5">
        <w:t>og timetal</w:t>
      </w:r>
      <w:bookmarkEnd w:id="2"/>
      <w:r w:rsidR="00A602E5">
        <w:t xml:space="preserve"> </w:t>
      </w:r>
    </w:p>
    <w:p w14:paraId="04539D40" w14:textId="6A539824" w:rsidR="000336E5" w:rsidRDefault="000E643B" w:rsidP="000336E5">
      <w:pPr>
        <w:spacing w:after="0" w:line="320" w:lineRule="atLeast"/>
      </w:pPr>
      <w:r>
        <w:t>Samlet minimum</w:t>
      </w:r>
      <w:r w:rsidR="002B7CA1">
        <w:t>s</w:t>
      </w:r>
      <w:r>
        <w:t xml:space="preserve">timetal på </w:t>
      </w:r>
      <w:r w:rsidR="005D670E">
        <w:t xml:space="preserve">1 Hovedforløb </w:t>
      </w:r>
      <w:r>
        <w:t xml:space="preserve">er </w:t>
      </w:r>
      <w:r w:rsidR="00146390">
        <w:t>175</w:t>
      </w:r>
      <w:r>
        <w:t xml:space="preserve"> timer (</w:t>
      </w:r>
      <w:r w:rsidR="00146390">
        <w:t>7</w:t>
      </w:r>
      <w:r>
        <w:t xml:space="preserve"> uger med mindst 2</w:t>
      </w:r>
      <w:r w:rsidR="005D670E">
        <w:t>5</w:t>
      </w:r>
      <w:r>
        <w:t xml:space="preserve"> timer pr. uge)</w:t>
      </w:r>
      <w:r w:rsidR="002B7CA1">
        <w:t>.</w:t>
      </w:r>
      <w:r w:rsidR="000336E5">
        <w:t xml:space="preserve"> Undervisningen består af </w:t>
      </w:r>
      <w:r w:rsidR="002003A3">
        <w:t>3</w:t>
      </w:r>
      <w:r w:rsidR="005D670E">
        <w:t xml:space="preserve"> obligatoriske </w:t>
      </w:r>
      <w:r w:rsidR="000336E5">
        <w:t>uddannelsesspecifik</w:t>
      </w:r>
      <w:r w:rsidR="005D670E">
        <w:t>ke</w:t>
      </w:r>
      <w:r w:rsidR="000336E5">
        <w:t xml:space="preserve"> fag</w:t>
      </w:r>
      <w:r w:rsidR="0009351F">
        <w:t>, samt et valgfag.</w:t>
      </w:r>
    </w:p>
    <w:p w14:paraId="31120297" w14:textId="77777777" w:rsidR="00E56724" w:rsidRDefault="00E56724" w:rsidP="000336E5">
      <w:pPr>
        <w:spacing w:after="0" w:line="320" w:lineRule="atLeast"/>
      </w:pPr>
    </w:p>
    <w:p w14:paraId="541727CC" w14:textId="6A072D2E" w:rsidR="007D13C0" w:rsidRDefault="00C92545" w:rsidP="007D13C0">
      <w:pPr>
        <w:pStyle w:val="Overskrift3"/>
      </w:pPr>
      <w:bookmarkStart w:id="3" w:name="_Toc67384360"/>
      <w:r>
        <w:t>Obligatorisk uddannelsesspecifikke fag</w:t>
      </w:r>
      <w:bookmarkEnd w:id="3"/>
    </w:p>
    <w:p w14:paraId="63E48DB8" w14:textId="16BA5C9A" w:rsidR="00B9094A" w:rsidRDefault="004D16F2" w:rsidP="000E643B">
      <w:pPr>
        <w:spacing w:after="0" w:line="320" w:lineRule="atLeast"/>
      </w:pPr>
      <w:r>
        <w:t>Elever</w:t>
      </w:r>
      <w:r w:rsidR="00C92545">
        <w:t xml:space="preserve"> på </w:t>
      </w:r>
      <w:r>
        <w:t>EUD</w:t>
      </w:r>
      <w:r w:rsidR="00C92545">
        <w:t xml:space="preserve"> Gastronom H</w:t>
      </w:r>
      <w:r w:rsidR="0009351F">
        <w:t>3</w:t>
      </w:r>
      <w:r>
        <w:t xml:space="preserve">, skal have følgende </w:t>
      </w:r>
      <w:r w:rsidR="00C92545">
        <w:t xml:space="preserve">obligatorisk </w:t>
      </w:r>
      <w:r w:rsidR="00B9094A">
        <w:t xml:space="preserve">uddannelsesspecifikke </w:t>
      </w:r>
      <w:r w:rsidR="00C92545">
        <w:t>fag</w:t>
      </w:r>
      <w:r w:rsidR="007D13C0">
        <w:t>:</w:t>
      </w:r>
    </w:p>
    <w:p w14:paraId="4A233295" w14:textId="7F3BB1BD" w:rsidR="007D13C0" w:rsidRPr="00DA22EA" w:rsidRDefault="00C92545" w:rsidP="007D13C0">
      <w:pPr>
        <w:pStyle w:val="Listeafsnit"/>
        <w:numPr>
          <w:ilvl w:val="0"/>
          <w:numId w:val="18"/>
        </w:numPr>
        <w:spacing w:line="320" w:lineRule="atLeast"/>
        <w:rPr>
          <w:rFonts w:asciiTheme="minorHAnsi" w:hAnsiTheme="minorHAnsi" w:cstheme="minorHAnsi"/>
          <w:color w:val="000000" w:themeColor="text1"/>
          <w:sz w:val="22"/>
          <w:szCs w:val="22"/>
        </w:rPr>
      </w:pPr>
      <w:r w:rsidRPr="00DA22EA">
        <w:rPr>
          <w:rFonts w:asciiTheme="minorHAnsi" w:hAnsiTheme="minorHAnsi" w:cstheme="minorHAnsi"/>
          <w:color w:val="000000" w:themeColor="text1"/>
          <w:sz w:val="22"/>
          <w:szCs w:val="22"/>
        </w:rPr>
        <w:t>1</w:t>
      </w:r>
      <w:r w:rsidR="0009351F">
        <w:rPr>
          <w:rFonts w:asciiTheme="minorHAnsi" w:hAnsiTheme="minorHAnsi" w:cstheme="minorHAnsi"/>
          <w:color w:val="000000" w:themeColor="text1"/>
          <w:sz w:val="22"/>
          <w:szCs w:val="22"/>
        </w:rPr>
        <w:t>8123</w:t>
      </w:r>
      <w:r w:rsidRPr="00DA22EA">
        <w:rPr>
          <w:rFonts w:asciiTheme="minorHAnsi" w:hAnsiTheme="minorHAnsi" w:cstheme="minorHAnsi"/>
          <w:color w:val="000000" w:themeColor="text1"/>
          <w:sz w:val="22"/>
          <w:szCs w:val="22"/>
        </w:rPr>
        <w:t xml:space="preserve">, </w:t>
      </w:r>
      <w:r w:rsidR="0009351F">
        <w:rPr>
          <w:rFonts w:asciiTheme="minorHAnsi" w:hAnsiTheme="minorHAnsi" w:cstheme="minorHAnsi"/>
          <w:color w:val="000000" w:themeColor="text1"/>
          <w:sz w:val="22"/>
          <w:szCs w:val="22"/>
        </w:rPr>
        <w:t>Værtskab</w:t>
      </w:r>
      <w:r w:rsidRPr="00DA22EA">
        <w:rPr>
          <w:rFonts w:asciiTheme="minorHAnsi" w:hAnsiTheme="minorHAnsi" w:cstheme="minorHAnsi"/>
          <w:color w:val="000000" w:themeColor="text1"/>
          <w:sz w:val="22"/>
          <w:szCs w:val="22"/>
        </w:rPr>
        <w:t xml:space="preserve">, niveau </w:t>
      </w:r>
      <w:r w:rsidR="0009351F">
        <w:rPr>
          <w:rFonts w:asciiTheme="minorHAnsi" w:hAnsiTheme="minorHAnsi" w:cstheme="minorHAnsi"/>
          <w:color w:val="000000" w:themeColor="text1"/>
          <w:sz w:val="22"/>
          <w:szCs w:val="22"/>
        </w:rPr>
        <w:t>begynder</w:t>
      </w:r>
      <w:r w:rsidRPr="00DA22EA">
        <w:rPr>
          <w:rFonts w:asciiTheme="minorHAnsi" w:hAnsiTheme="minorHAnsi" w:cstheme="minorHAnsi"/>
          <w:color w:val="000000" w:themeColor="text1"/>
          <w:sz w:val="22"/>
          <w:szCs w:val="22"/>
        </w:rPr>
        <w:t>, 1 uge</w:t>
      </w:r>
    </w:p>
    <w:p w14:paraId="571BF85D" w14:textId="19BF53DC" w:rsidR="007D13C0" w:rsidRPr="00DA22EA" w:rsidRDefault="00C92545" w:rsidP="007D13C0">
      <w:pPr>
        <w:pStyle w:val="Listeafsnit"/>
        <w:numPr>
          <w:ilvl w:val="0"/>
          <w:numId w:val="18"/>
        </w:numPr>
        <w:spacing w:line="320" w:lineRule="atLeast"/>
        <w:rPr>
          <w:rFonts w:asciiTheme="minorHAnsi" w:hAnsiTheme="minorHAnsi" w:cstheme="minorHAnsi"/>
          <w:color w:val="000000" w:themeColor="text1"/>
          <w:sz w:val="22"/>
          <w:szCs w:val="22"/>
        </w:rPr>
      </w:pPr>
      <w:r w:rsidRPr="00DA22EA">
        <w:rPr>
          <w:rFonts w:asciiTheme="minorHAnsi" w:hAnsiTheme="minorHAnsi" w:cstheme="minorHAnsi"/>
          <w:color w:val="000000" w:themeColor="text1"/>
          <w:sz w:val="22"/>
          <w:szCs w:val="22"/>
        </w:rPr>
        <w:t>1</w:t>
      </w:r>
      <w:r w:rsidR="0009351F">
        <w:rPr>
          <w:rFonts w:asciiTheme="minorHAnsi" w:hAnsiTheme="minorHAnsi" w:cstheme="minorHAnsi"/>
          <w:color w:val="000000" w:themeColor="text1"/>
          <w:sz w:val="22"/>
          <w:szCs w:val="22"/>
        </w:rPr>
        <w:t>8077</w:t>
      </w:r>
      <w:r w:rsidRPr="00DA22EA">
        <w:rPr>
          <w:rFonts w:asciiTheme="minorHAnsi" w:hAnsiTheme="minorHAnsi" w:cstheme="minorHAnsi"/>
          <w:color w:val="000000" w:themeColor="text1"/>
          <w:sz w:val="22"/>
          <w:szCs w:val="22"/>
        </w:rPr>
        <w:t xml:space="preserve">, </w:t>
      </w:r>
      <w:r w:rsidR="0009351F">
        <w:rPr>
          <w:rFonts w:asciiTheme="minorHAnsi" w:hAnsiTheme="minorHAnsi" w:cstheme="minorHAnsi"/>
          <w:color w:val="000000" w:themeColor="text1"/>
          <w:sz w:val="22"/>
          <w:szCs w:val="22"/>
        </w:rPr>
        <w:t>Iværksætteri og virksomhedsdrift</w:t>
      </w:r>
      <w:r w:rsidRPr="00DA22EA">
        <w:rPr>
          <w:rFonts w:asciiTheme="minorHAnsi" w:hAnsiTheme="minorHAnsi" w:cstheme="minorHAnsi"/>
          <w:color w:val="000000" w:themeColor="text1"/>
          <w:sz w:val="22"/>
          <w:szCs w:val="22"/>
        </w:rPr>
        <w:t xml:space="preserve">, niveau </w:t>
      </w:r>
      <w:r w:rsidR="0009351F">
        <w:rPr>
          <w:rFonts w:asciiTheme="minorHAnsi" w:hAnsiTheme="minorHAnsi" w:cstheme="minorHAnsi"/>
          <w:color w:val="000000" w:themeColor="text1"/>
          <w:sz w:val="22"/>
          <w:szCs w:val="22"/>
        </w:rPr>
        <w:t>begynder</w:t>
      </w:r>
      <w:r w:rsidRPr="00DA22EA">
        <w:rPr>
          <w:rFonts w:asciiTheme="minorHAnsi" w:hAnsiTheme="minorHAnsi" w:cstheme="minorHAnsi"/>
          <w:color w:val="000000" w:themeColor="text1"/>
          <w:sz w:val="22"/>
          <w:szCs w:val="22"/>
        </w:rPr>
        <w:t>, 1 uge</w:t>
      </w:r>
    </w:p>
    <w:p w14:paraId="0363A025" w14:textId="6E8DB5CD" w:rsidR="00B9094A" w:rsidRPr="00BF70B1" w:rsidRDefault="00C92545" w:rsidP="00BF70B1">
      <w:pPr>
        <w:pStyle w:val="Listeafsnit"/>
        <w:numPr>
          <w:ilvl w:val="0"/>
          <w:numId w:val="18"/>
        </w:numPr>
        <w:spacing w:line="320" w:lineRule="atLeast"/>
        <w:rPr>
          <w:rFonts w:asciiTheme="minorHAnsi" w:hAnsiTheme="minorHAnsi" w:cstheme="minorHAnsi"/>
          <w:color w:val="000000" w:themeColor="text1"/>
          <w:sz w:val="22"/>
          <w:szCs w:val="22"/>
        </w:rPr>
      </w:pPr>
      <w:r w:rsidRPr="00DA22EA">
        <w:rPr>
          <w:rFonts w:asciiTheme="minorHAnsi" w:hAnsiTheme="minorHAnsi" w:cstheme="minorHAnsi"/>
          <w:color w:val="000000" w:themeColor="text1"/>
          <w:sz w:val="22"/>
          <w:szCs w:val="22"/>
        </w:rPr>
        <w:t>1</w:t>
      </w:r>
      <w:r w:rsidR="0009351F">
        <w:rPr>
          <w:rFonts w:asciiTheme="minorHAnsi" w:hAnsiTheme="minorHAnsi" w:cstheme="minorHAnsi"/>
          <w:color w:val="000000" w:themeColor="text1"/>
          <w:sz w:val="22"/>
          <w:szCs w:val="22"/>
        </w:rPr>
        <w:t>8124</w:t>
      </w:r>
      <w:r w:rsidRPr="00DA22EA">
        <w:rPr>
          <w:rFonts w:asciiTheme="minorHAnsi" w:hAnsiTheme="minorHAnsi" w:cstheme="minorHAnsi"/>
          <w:color w:val="000000" w:themeColor="text1"/>
          <w:sz w:val="22"/>
          <w:szCs w:val="22"/>
        </w:rPr>
        <w:t xml:space="preserve">, Køkkenproduktion, niveau </w:t>
      </w:r>
      <w:r w:rsidR="00141005">
        <w:rPr>
          <w:rFonts w:asciiTheme="minorHAnsi" w:hAnsiTheme="minorHAnsi" w:cstheme="minorHAnsi"/>
          <w:color w:val="000000" w:themeColor="text1"/>
          <w:sz w:val="22"/>
          <w:szCs w:val="22"/>
        </w:rPr>
        <w:t>Ekspert</w:t>
      </w:r>
      <w:r w:rsidRPr="00DA22EA">
        <w:rPr>
          <w:rFonts w:asciiTheme="minorHAnsi" w:hAnsiTheme="minorHAnsi" w:cstheme="minorHAnsi"/>
          <w:color w:val="000000" w:themeColor="text1"/>
          <w:sz w:val="22"/>
          <w:szCs w:val="22"/>
        </w:rPr>
        <w:t xml:space="preserve">, </w:t>
      </w:r>
      <w:r w:rsidR="00BF70B1">
        <w:rPr>
          <w:rFonts w:asciiTheme="minorHAnsi" w:hAnsiTheme="minorHAnsi" w:cstheme="minorHAnsi"/>
          <w:color w:val="000000" w:themeColor="text1"/>
          <w:sz w:val="22"/>
          <w:szCs w:val="22"/>
        </w:rPr>
        <w:t>4</w:t>
      </w:r>
      <w:r w:rsidRPr="00DA22EA">
        <w:rPr>
          <w:rFonts w:asciiTheme="minorHAnsi" w:hAnsiTheme="minorHAnsi" w:cstheme="minorHAnsi"/>
          <w:color w:val="000000" w:themeColor="text1"/>
          <w:sz w:val="22"/>
          <w:szCs w:val="22"/>
        </w:rPr>
        <w:t xml:space="preserve"> uger</w:t>
      </w:r>
      <w:r w:rsidR="00B9094A" w:rsidRPr="00DA22EA">
        <w:rPr>
          <w:rFonts w:asciiTheme="minorHAnsi" w:hAnsiTheme="minorHAnsi" w:cstheme="minorHAnsi"/>
          <w:color w:val="000000" w:themeColor="text1"/>
          <w:sz w:val="22"/>
          <w:szCs w:val="22"/>
        </w:rPr>
        <w:t xml:space="preserve">, </w:t>
      </w:r>
      <w:r w:rsidR="004F3DDC" w:rsidRPr="00DA22EA">
        <w:rPr>
          <w:rFonts w:asciiTheme="minorHAnsi" w:hAnsiTheme="minorHAnsi" w:cstheme="minorHAnsi"/>
          <w:color w:val="000000" w:themeColor="text1"/>
          <w:sz w:val="22"/>
          <w:szCs w:val="22"/>
        </w:rPr>
        <w:t>voksne</w:t>
      </w:r>
      <w:r w:rsidR="00B9094A" w:rsidRPr="00DA22EA">
        <w:rPr>
          <w:rFonts w:asciiTheme="minorHAnsi" w:hAnsiTheme="minorHAnsi" w:cstheme="minorHAnsi"/>
          <w:color w:val="000000" w:themeColor="text1"/>
          <w:sz w:val="22"/>
          <w:szCs w:val="22"/>
        </w:rPr>
        <w:t xml:space="preserve"> elever 4 uger</w:t>
      </w:r>
    </w:p>
    <w:p w14:paraId="5D088117" w14:textId="04391AC6" w:rsidR="00765B23" w:rsidRDefault="00765B23" w:rsidP="007D13C0">
      <w:pPr>
        <w:pStyle w:val="Listeafsnit"/>
        <w:numPr>
          <w:ilvl w:val="0"/>
          <w:numId w:val="18"/>
        </w:numPr>
        <w:spacing w:line="320" w:lineRule="atLeast"/>
        <w:rPr>
          <w:rFonts w:asciiTheme="minorHAnsi" w:hAnsiTheme="minorHAnsi" w:cstheme="minorHAnsi"/>
          <w:color w:val="000000" w:themeColor="text1"/>
          <w:sz w:val="22"/>
          <w:szCs w:val="22"/>
        </w:rPr>
      </w:pPr>
      <w:r w:rsidRPr="00765B23">
        <w:rPr>
          <w:rFonts w:asciiTheme="minorHAnsi" w:hAnsiTheme="minorHAnsi" w:cstheme="minorHAnsi"/>
          <w:color w:val="000000" w:themeColor="text1"/>
          <w:sz w:val="22"/>
          <w:szCs w:val="22"/>
        </w:rPr>
        <w:t>https://www.eud.uddannelsesadministration.dk/</w:t>
      </w:r>
    </w:p>
    <w:p w14:paraId="1DC4DE38" w14:textId="77777777" w:rsidR="00765B23" w:rsidRPr="00765B23" w:rsidRDefault="00765B23" w:rsidP="00765B23">
      <w:pPr>
        <w:spacing w:line="320" w:lineRule="atLeast"/>
        <w:rPr>
          <w:rFonts w:cstheme="minorHAnsi"/>
          <w:color w:val="000000" w:themeColor="text1"/>
        </w:rPr>
      </w:pPr>
    </w:p>
    <w:p w14:paraId="4EF68A2F" w14:textId="77777777" w:rsidR="000336E5" w:rsidRPr="007D13C0" w:rsidRDefault="000336E5" w:rsidP="000336E5">
      <w:pPr>
        <w:pStyle w:val="Listeafsnit"/>
        <w:spacing w:line="320" w:lineRule="atLeast"/>
        <w:rPr>
          <w:rFonts w:asciiTheme="minorHAnsi" w:hAnsiTheme="minorHAnsi" w:cstheme="minorHAnsi"/>
          <w:color w:val="FF0000"/>
          <w:sz w:val="22"/>
          <w:szCs w:val="22"/>
        </w:rPr>
      </w:pPr>
    </w:p>
    <w:p w14:paraId="6AB468AE" w14:textId="40BA8196" w:rsidR="007D13C0" w:rsidRDefault="007D13C0" w:rsidP="007D13C0">
      <w:pPr>
        <w:pStyle w:val="Overskrift3"/>
      </w:pPr>
      <w:bookmarkStart w:id="4" w:name="_Toc65655272"/>
      <w:bookmarkStart w:id="5" w:name="_Toc67384361"/>
      <w:r>
        <w:lastRenderedPageBreak/>
        <w:t>Valgfag</w:t>
      </w:r>
      <w:bookmarkEnd w:id="4"/>
      <w:bookmarkEnd w:id="5"/>
    </w:p>
    <w:p w14:paraId="4E0A3D2C" w14:textId="1838AFE0" w:rsidR="007D13C0" w:rsidRDefault="00DA22EA" w:rsidP="007D13C0">
      <w:pPr>
        <w:rPr>
          <w:color w:val="000000" w:themeColor="text1"/>
        </w:rPr>
      </w:pPr>
      <w:r w:rsidRPr="00DA22EA">
        <w:rPr>
          <w:color w:val="000000" w:themeColor="text1"/>
        </w:rPr>
        <w:t xml:space="preserve">Der vil være </w:t>
      </w:r>
      <w:r w:rsidR="004F3DDC">
        <w:rPr>
          <w:color w:val="000000" w:themeColor="text1"/>
        </w:rPr>
        <w:t>1</w:t>
      </w:r>
      <w:r w:rsidRPr="00DA22EA">
        <w:rPr>
          <w:color w:val="000000" w:themeColor="text1"/>
        </w:rPr>
        <w:t xml:space="preserve"> ugers valgfag på 3 Hovedforløb for Gastronomer, beskrevet i den lokale uddannelsesplan for UCH.</w:t>
      </w:r>
      <w:r w:rsidR="00BF70B1">
        <w:rPr>
          <w:color w:val="000000" w:themeColor="text1"/>
        </w:rPr>
        <w:t xml:space="preserve"> Eleven kan frit vælge et ekstra fag ud fra nedenstående. Faget har varighed af en uge og afsluttes med en karakter, som påføres uddannelsesbeviset.</w:t>
      </w:r>
    </w:p>
    <w:p w14:paraId="64DD7FEE" w14:textId="649FFBD8" w:rsidR="00BF70B1" w:rsidRPr="00BF70B1" w:rsidRDefault="00BF70B1" w:rsidP="00BF70B1">
      <w:pPr>
        <w:spacing w:line="320" w:lineRule="atLeast"/>
        <w:rPr>
          <w:rFonts w:cstheme="minorHAnsi"/>
          <w:color w:val="000000" w:themeColor="text1"/>
        </w:rPr>
      </w:pPr>
      <w:r w:rsidRPr="00BF70B1">
        <w:rPr>
          <w:color w:val="000000" w:themeColor="text1"/>
        </w:rPr>
        <w:t xml:space="preserve">Jf. </w:t>
      </w:r>
      <w:r w:rsidRPr="00BF70B1">
        <w:rPr>
          <w:rFonts w:cstheme="minorHAnsi"/>
          <w:color w:val="000000" w:themeColor="text1"/>
        </w:rPr>
        <w:t>Bekendtgørelse om erhvervsuddannelsen til Gastronom (BEK nr. 326 af 3 marts 2021)</w:t>
      </w:r>
    </w:p>
    <w:p w14:paraId="634E9CD8" w14:textId="5FADA68C" w:rsidR="00BF70B1" w:rsidRDefault="00BF70B1" w:rsidP="00BF70B1">
      <w:pPr>
        <w:pStyle w:val="Listeafsnit"/>
        <w:numPr>
          <w:ilvl w:val="0"/>
          <w:numId w:val="18"/>
        </w:numPr>
        <w:rPr>
          <w:rFonts w:asciiTheme="minorHAnsi" w:hAnsiTheme="minorHAnsi" w:cstheme="minorHAnsi"/>
          <w:color w:val="000000" w:themeColor="text1"/>
          <w:sz w:val="22"/>
          <w:szCs w:val="22"/>
        </w:rPr>
      </w:pPr>
      <w:r w:rsidRPr="00BF70B1">
        <w:rPr>
          <w:rFonts w:asciiTheme="minorHAnsi" w:hAnsiTheme="minorHAnsi" w:cstheme="minorHAnsi"/>
          <w:color w:val="000000" w:themeColor="text1"/>
          <w:sz w:val="22"/>
          <w:szCs w:val="22"/>
        </w:rPr>
        <w:t>18207</w:t>
      </w:r>
      <w:r>
        <w:rPr>
          <w:rFonts w:asciiTheme="minorHAnsi" w:hAnsiTheme="minorHAnsi" w:cstheme="minorHAnsi"/>
          <w:color w:val="000000" w:themeColor="text1"/>
          <w:sz w:val="22"/>
          <w:szCs w:val="22"/>
        </w:rPr>
        <w:t xml:space="preserve"> - Brød og Madbrød, niveau begynder, 1 uge</w:t>
      </w:r>
    </w:p>
    <w:p w14:paraId="4A9E8916" w14:textId="48808AF3" w:rsidR="00BF70B1" w:rsidRDefault="00BF70B1" w:rsidP="00BF70B1">
      <w:pPr>
        <w:pStyle w:val="Listeafsnit"/>
        <w:numPr>
          <w:ilvl w:val="0"/>
          <w:numId w:val="1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18209 - Danske egnsretter, niveau Avanceret, 1 uge</w:t>
      </w:r>
    </w:p>
    <w:p w14:paraId="08747710" w14:textId="16573C8A" w:rsidR="00BF70B1" w:rsidRDefault="00BF70B1" w:rsidP="00BF70B1">
      <w:pPr>
        <w:pStyle w:val="Listeafsnit"/>
        <w:numPr>
          <w:ilvl w:val="0"/>
          <w:numId w:val="1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18227 - Det bæredygtige køkken, niveau Rutineret, 1 uge</w:t>
      </w:r>
    </w:p>
    <w:p w14:paraId="43DD6F07" w14:textId="13243CF9" w:rsidR="00BF70B1" w:rsidRDefault="00BF70B1" w:rsidP="00BF70B1">
      <w:pPr>
        <w:pStyle w:val="Listeafsnit"/>
        <w:numPr>
          <w:ilvl w:val="0"/>
          <w:numId w:val="1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18358 - Kreativ tallerkenanretning, niveau Avanceret, 1 uge</w:t>
      </w:r>
    </w:p>
    <w:p w14:paraId="33B872A7" w14:textId="28A44229" w:rsidR="00BF70B1" w:rsidRDefault="00BF70B1" w:rsidP="00BF70B1">
      <w:pPr>
        <w:pStyle w:val="Listeafsnit"/>
        <w:numPr>
          <w:ilvl w:val="0"/>
          <w:numId w:val="1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18575 - Mad til vegetarer og veganer, niveau Avanceret, 1 uge</w:t>
      </w:r>
    </w:p>
    <w:p w14:paraId="6552C029" w14:textId="08BD739D" w:rsidR="00BF70B1" w:rsidRDefault="00BF70B1" w:rsidP="00BF70B1">
      <w:pPr>
        <w:pStyle w:val="Listeafsnit"/>
        <w:numPr>
          <w:ilvl w:val="0"/>
          <w:numId w:val="1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18307 - Sundhed og ernæring, niveau Rutineret, 1 uge</w:t>
      </w:r>
    </w:p>
    <w:p w14:paraId="5CDC0705" w14:textId="4C51142A" w:rsidR="007D13C0" w:rsidRDefault="00BF70B1" w:rsidP="00BF70B1">
      <w:pPr>
        <w:pStyle w:val="Listeafsnit"/>
        <w:numPr>
          <w:ilvl w:val="0"/>
          <w:numId w:val="1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18576 - Menulære og drikkevarer, niveau Avanceret, 1 uge</w:t>
      </w:r>
    </w:p>
    <w:p w14:paraId="5D96E857" w14:textId="05D96068" w:rsidR="00BF70B1" w:rsidRDefault="002003A3" w:rsidP="00BF70B1">
      <w:pPr>
        <w:pStyle w:val="Listeafsnit"/>
        <w:numPr>
          <w:ilvl w:val="0"/>
          <w:numId w:val="1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18760 - Diætetik, niveau Rutineret, 1 uge</w:t>
      </w:r>
    </w:p>
    <w:p w14:paraId="392820D6" w14:textId="44675224" w:rsidR="002003A3" w:rsidRPr="00BF70B1" w:rsidRDefault="002003A3" w:rsidP="00BF70B1">
      <w:pPr>
        <w:pStyle w:val="Listeafsnit"/>
        <w:numPr>
          <w:ilvl w:val="0"/>
          <w:numId w:val="1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Gastronomisk innovation, niveau begynder, 1 uge</w:t>
      </w:r>
    </w:p>
    <w:p w14:paraId="7A11FBE3" w14:textId="5E049A39" w:rsidR="00C86E90" w:rsidRDefault="00C86E90" w:rsidP="007365C6">
      <w:pPr>
        <w:pStyle w:val="Overskrift1"/>
      </w:pPr>
      <w:bookmarkStart w:id="6" w:name="_Toc67384362"/>
      <w:r>
        <w:t xml:space="preserve">Læringsmål for </w:t>
      </w:r>
      <w:r w:rsidR="002B7CA1">
        <w:t>undervisningen</w:t>
      </w:r>
      <w:bookmarkEnd w:id="6"/>
    </w:p>
    <w:p w14:paraId="4963D10A" w14:textId="493C7406" w:rsidR="006C35F1" w:rsidRDefault="00B47222" w:rsidP="006C35F1">
      <w:pPr>
        <w:spacing w:after="0" w:line="320" w:lineRule="atLeast"/>
        <w:rPr>
          <w:rFonts w:cstheme="minorHAnsi"/>
        </w:rPr>
      </w:pPr>
      <w:r w:rsidRPr="00B47222">
        <w:rPr>
          <w:rFonts w:cstheme="minorHAnsi"/>
        </w:rPr>
        <w:t>Læringsmålene for undervisningen er</w:t>
      </w:r>
      <w:r w:rsidR="006C35F1" w:rsidRPr="00B47222">
        <w:rPr>
          <w:rFonts w:cstheme="minorHAnsi"/>
        </w:rPr>
        <w:t xml:space="preserve"> en overordnet beskrivelse af, hvad eleven forventes at kunne, når</w:t>
      </w:r>
      <w:r w:rsidR="00FF7C5A">
        <w:rPr>
          <w:rFonts w:cstheme="minorHAnsi"/>
        </w:rPr>
        <w:t xml:space="preserve"> 1 hovedforløb</w:t>
      </w:r>
      <w:r w:rsidR="006C35F1" w:rsidRPr="00B47222">
        <w:rPr>
          <w:rFonts w:cstheme="minorHAnsi"/>
        </w:rPr>
        <w:t xml:space="preserve"> er afsluttet.</w:t>
      </w:r>
    </w:p>
    <w:p w14:paraId="2F3BEF1C" w14:textId="54F29D95" w:rsidR="00E35912" w:rsidRDefault="00E35912" w:rsidP="006C35F1">
      <w:pPr>
        <w:spacing w:after="0" w:line="320" w:lineRule="atLeast"/>
        <w:rPr>
          <w:rFonts w:cstheme="minorHAnsi"/>
        </w:rPr>
      </w:pPr>
      <w:r>
        <w:rPr>
          <w:rFonts w:cstheme="minorHAnsi"/>
        </w:rPr>
        <w:t>De enkelte fag mål for de obligatorisk uddannelsesspecifikke fag, er beskrevet i:</w:t>
      </w:r>
    </w:p>
    <w:p w14:paraId="3072F019" w14:textId="612DB699" w:rsidR="00E35912" w:rsidRPr="002003A3" w:rsidRDefault="00E35912" w:rsidP="00E35912">
      <w:pPr>
        <w:pStyle w:val="Listeafsnit"/>
        <w:numPr>
          <w:ilvl w:val="0"/>
          <w:numId w:val="18"/>
        </w:numPr>
        <w:spacing w:line="320" w:lineRule="atLeast"/>
        <w:rPr>
          <w:rFonts w:asciiTheme="minorHAnsi" w:hAnsiTheme="minorHAnsi" w:cstheme="minorHAnsi"/>
          <w:sz w:val="22"/>
          <w:szCs w:val="22"/>
        </w:rPr>
      </w:pPr>
      <w:r w:rsidRPr="002003A3">
        <w:rPr>
          <w:rFonts w:asciiTheme="minorHAnsi" w:hAnsiTheme="minorHAnsi" w:cstheme="minorHAnsi"/>
          <w:sz w:val="22"/>
          <w:szCs w:val="22"/>
        </w:rPr>
        <w:t>Uddannelsesordning for Gastronomer 1715(version 6)</w:t>
      </w:r>
    </w:p>
    <w:p w14:paraId="31C307E4" w14:textId="74F38A29" w:rsidR="00E35912" w:rsidRPr="002003A3" w:rsidRDefault="00E35912" w:rsidP="00E35912">
      <w:pPr>
        <w:pStyle w:val="Listeafsnit"/>
        <w:numPr>
          <w:ilvl w:val="0"/>
          <w:numId w:val="18"/>
        </w:numPr>
        <w:spacing w:line="320" w:lineRule="atLeast"/>
        <w:rPr>
          <w:rFonts w:asciiTheme="minorHAnsi" w:hAnsiTheme="minorHAnsi" w:cstheme="minorHAnsi"/>
          <w:sz w:val="22"/>
          <w:szCs w:val="22"/>
        </w:rPr>
      </w:pPr>
      <w:r w:rsidRPr="002003A3">
        <w:rPr>
          <w:rFonts w:asciiTheme="minorHAnsi" w:hAnsiTheme="minorHAnsi" w:cstheme="minorHAnsi"/>
          <w:sz w:val="22"/>
          <w:szCs w:val="22"/>
        </w:rPr>
        <w:t xml:space="preserve">Bekendtgørelse om erhvervsuddannelse til </w:t>
      </w:r>
      <w:r w:rsidR="00A76274" w:rsidRPr="002003A3">
        <w:rPr>
          <w:rFonts w:asciiTheme="minorHAnsi" w:hAnsiTheme="minorHAnsi" w:cstheme="minorHAnsi"/>
          <w:sz w:val="22"/>
          <w:szCs w:val="22"/>
        </w:rPr>
        <w:t>Gastronom (</w:t>
      </w:r>
      <w:r w:rsidRPr="002003A3">
        <w:rPr>
          <w:rFonts w:asciiTheme="minorHAnsi" w:hAnsiTheme="minorHAnsi" w:cstheme="minorHAnsi"/>
          <w:sz w:val="22"/>
          <w:szCs w:val="22"/>
        </w:rPr>
        <w:t>01-08-2020</w:t>
      </w:r>
      <w:r w:rsidR="00A76274" w:rsidRPr="002003A3">
        <w:rPr>
          <w:rFonts w:asciiTheme="minorHAnsi" w:hAnsiTheme="minorHAnsi" w:cstheme="minorHAnsi"/>
          <w:sz w:val="22"/>
          <w:szCs w:val="22"/>
        </w:rPr>
        <w:t>)</w:t>
      </w:r>
    </w:p>
    <w:p w14:paraId="4F6F80F4" w14:textId="7F4B51D2" w:rsidR="00A40DDB" w:rsidRDefault="007365C6" w:rsidP="007365C6">
      <w:pPr>
        <w:pStyle w:val="Overskrift1"/>
      </w:pPr>
      <w:bookmarkStart w:id="7" w:name="_Toc67384363"/>
      <w:r>
        <w:t>Indhold i undervisningen</w:t>
      </w:r>
      <w:bookmarkEnd w:id="7"/>
    </w:p>
    <w:p w14:paraId="463E6AF6" w14:textId="4E8E2B4E" w:rsidR="00892712" w:rsidRPr="00A02DC3" w:rsidRDefault="00052BD9" w:rsidP="00892712">
      <w:pPr>
        <w:spacing w:after="0" w:line="320" w:lineRule="atLeast"/>
        <w:rPr>
          <w:rFonts w:cstheme="minorHAnsi"/>
        </w:rPr>
      </w:pPr>
      <w:bookmarkStart w:id="8" w:name="_Hlk65659395"/>
      <w:r w:rsidRPr="00A02DC3">
        <w:rPr>
          <w:rFonts w:cstheme="minorHAnsi"/>
        </w:rPr>
        <w:t xml:space="preserve">Undervisningen for Gastronomer vil være tilrettelagt ud fra det fælles pædagoiske værdigrundlag for UCH. Sammenhængen mellem praktik og teori i et praksisrelateret læringsrum, </w:t>
      </w:r>
      <w:r w:rsidR="00A02DC3" w:rsidRPr="00A02DC3">
        <w:rPr>
          <w:rFonts w:cstheme="minorHAnsi"/>
        </w:rPr>
        <w:t xml:space="preserve">hvor der tages hensyn til den enkelte elevs personlige forudsætninger, </w:t>
      </w:r>
      <w:r w:rsidRPr="00A02DC3">
        <w:rPr>
          <w:rFonts w:cstheme="minorHAnsi"/>
        </w:rPr>
        <w:t>vil være fundamentet for kompetenceudviklingen indenfor området. Undervisningen vil være præget at nytænkning i et fremtidsperspektiv</w:t>
      </w:r>
      <w:r w:rsidR="00A02DC3" w:rsidRPr="00A02DC3">
        <w:rPr>
          <w:rFonts w:cstheme="minorHAnsi"/>
        </w:rPr>
        <w:t>, herunder digitale undervisningsmetoder. Undervisningen orienterer sig mod nye og klassiske tilgange, metoder, redskaber, produkter i en moderne fødevare verden, hvor der tages hensyn til bæredygtighed, sundhed og økologi.</w:t>
      </w:r>
    </w:p>
    <w:bookmarkEnd w:id="8"/>
    <w:p w14:paraId="639A3CBA" w14:textId="77777777" w:rsidR="00892712" w:rsidRDefault="00892712" w:rsidP="00892712">
      <w:pPr>
        <w:spacing w:after="0" w:line="320" w:lineRule="atLeast"/>
        <w:rPr>
          <w:rFonts w:cstheme="minorHAnsi"/>
        </w:rPr>
      </w:pPr>
    </w:p>
    <w:p w14:paraId="2F1891D9" w14:textId="0EB7D2D7" w:rsidR="00892712" w:rsidRDefault="00892712" w:rsidP="00892712">
      <w:pPr>
        <w:pStyle w:val="Overskrift2"/>
      </w:pPr>
      <w:bookmarkStart w:id="9" w:name="_Toc63674100"/>
      <w:bookmarkStart w:id="10" w:name="_Toc67384364"/>
      <w:r>
        <w:t>Undervisningens tilrettelæggelse</w:t>
      </w:r>
      <w:bookmarkEnd w:id="9"/>
      <w:bookmarkEnd w:id="10"/>
    </w:p>
    <w:p w14:paraId="3D204850" w14:textId="4BF9E8CC" w:rsidR="00A02DC3" w:rsidRPr="00A02DC3" w:rsidRDefault="00A02DC3" w:rsidP="00A02DC3">
      <w:r>
        <w:t xml:space="preserve">Planlægningen af undervisning tager udgangspunkt i forudsætningerne for den enkelte elev. Under hensyntagen til den enkeltes forudsætninger for læring. Undervisningen planlægges ud fra det </w:t>
      </w:r>
      <w:r w:rsidR="0079590B">
        <w:t>aktive</w:t>
      </w:r>
      <w:r>
        <w:t xml:space="preserve"> læringsrum, med kobling mellem teori og praktik. </w:t>
      </w:r>
      <w:r w:rsidR="0079590B">
        <w:t xml:space="preserve">Der vil blive anvendt digitale hjælpemidler, i flere fag. </w:t>
      </w:r>
      <w:r w:rsidR="0079590B">
        <w:lastRenderedPageBreak/>
        <w:t xml:space="preserve">Den digitale dannelses proces, og anvendelsen i en praksisorienteret virkelighed vil være i fokus. Den enkelte elev vil blive udfordret både i gruppe og enkeltvis. Der anvendes forskellige læringsfaglige metoder til understøtning af opgaveløsningerne. </w:t>
      </w:r>
    </w:p>
    <w:p w14:paraId="5CA00959" w14:textId="77777777" w:rsidR="00892712" w:rsidRDefault="00892712" w:rsidP="00892712">
      <w:pPr>
        <w:spacing w:after="0" w:line="320" w:lineRule="atLeast"/>
        <w:rPr>
          <w:rFonts w:cstheme="minorHAnsi"/>
        </w:rPr>
      </w:pPr>
    </w:p>
    <w:p w14:paraId="6EE8E04F" w14:textId="6F3DF524" w:rsidR="00892712" w:rsidRDefault="00892712" w:rsidP="0079590B">
      <w:pPr>
        <w:pStyle w:val="Overskrift3"/>
      </w:pPr>
      <w:bookmarkStart w:id="11" w:name="_Toc63674103"/>
      <w:bookmarkStart w:id="12" w:name="_Toc67384365"/>
      <w:bookmarkStart w:id="13" w:name="_Toc63674101"/>
      <w:r>
        <w:t>Tværfaglighed og relation til praksis</w:t>
      </w:r>
      <w:bookmarkEnd w:id="11"/>
      <w:bookmarkEnd w:id="12"/>
    </w:p>
    <w:p w14:paraId="36F25559" w14:textId="67675332" w:rsidR="0079590B" w:rsidRPr="0079590B" w:rsidRDefault="0079590B" w:rsidP="0079590B">
      <w:r>
        <w:t xml:space="preserve">Den tværfaglige kobling mellem mange fag, er et godt redskab til forståelse. Eleverne vil arbejde med flere fag på en gang, for herigennem at se sammenhængen i faget og anvendelsen i virkeligheden. Det kunne være en menu, som man bestiller vare til, kalkulerer pris og fremstiller i praktikdelen. </w:t>
      </w:r>
    </w:p>
    <w:p w14:paraId="76F21FAC" w14:textId="77777777" w:rsidR="00892712" w:rsidRDefault="00892712" w:rsidP="00892712">
      <w:pPr>
        <w:pStyle w:val="Overskrift3"/>
      </w:pPr>
      <w:bookmarkStart w:id="14" w:name="_Toc67384366"/>
      <w:r>
        <w:t>Helhedsorientering</w:t>
      </w:r>
      <w:bookmarkEnd w:id="13"/>
      <w:bookmarkEnd w:id="14"/>
    </w:p>
    <w:p w14:paraId="139F2ED4" w14:textId="1B623AD7" w:rsidR="005A5406" w:rsidRPr="005A5406" w:rsidRDefault="0079590B" w:rsidP="00892712">
      <w:r w:rsidRPr="005A5406">
        <w:t>Den helhedsorienterede undervisning vil arbejde ud fra undervisningen skal være anvendelig i praksis. Eleven skal se sammenhæng i problemløsningen, som skal kunne udføres i samarbejde med andre. Der skal kunne arbejdes på flere niveauer, og der anvendes flere fag til den enkelte opgave.</w:t>
      </w:r>
      <w:r w:rsidR="005A5406" w:rsidRPr="005A5406">
        <w:t xml:space="preserve"> Dette understøtter den læring, som skal give den enkelte elev viden, færdigheder og holdninger.</w:t>
      </w:r>
    </w:p>
    <w:p w14:paraId="383C838F" w14:textId="3A36CE72" w:rsidR="00892712" w:rsidRDefault="00892712" w:rsidP="00E313AA">
      <w:pPr>
        <w:pStyle w:val="Overskrift3"/>
      </w:pPr>
      <w:bookmarkStart w:id="15" w:name="_Toc63674102"/>
      <w:bookmarkStart w:id="16" w:name="_Toc67384367"/>
      <w:r>
        <w:t>Differentiering</w:t>
      </w:r>
      <w:bookmarkEnd w:id="15"/>
      <w:bookmarkEnd w:id="16"/>
    </w:p>
    <w:p w14:paraId="7F78C586" w14:textId="3179C1EF" w:rsidR="00E313AA" w:rsidRPr="00E313AA" w:rsidRDefault="00E313AA" w:rsidP="00E313AA">
      <w:r>
        <w:t>Der arbejdes i undervisningen på forskellige niveauer i opgavestillingen. Der vil være forskellige løsninger på inddeling af grupper, og måden der arbejdes på. Differentiering, vil motivere opgaveløsning, og de digitale medier vil være en medspiller.</w:t>
      </w:r>
    </w:p>
    <w:p w14:paraId="048FDE0B" w14:textId="52E79DB8" w:rsidR="00892712" w:rsidRDefault="004F3DDC" w:rsidP="00892712">
      <w:pPr>
        <w:pStyle w:val="Overskrift3"/>
      </w:pPr>
      <w:bookmarkStart w:id="17" w:name="_Toc67384368"/>
      <w:r>
        <w:t>Digitale medier</w:t>
      </w:r>
      <w:bookmarkEnd w:id="17"/>
    </w:p>
    <w:p w14:paraId="4DE10841" w14:textId="15D6ACFE" w:rsidR="00A61A04" w:rsidRDefault="00E313AA" w:rsidP="00892712">
      <w:pPr>
        <w:rPr>
          <w:rFonts w:cstheme="minorHAnsi"/>
        </w:rPr>
      </w:pPr>
      <w:r>
        <w:rPr>
          <w:rFonts w:cstheme="minorHAnsi"/>
        </w:rPr>
        <w:t>Der anvendes forskellige digitale redskaber som PC, digitale tavler, telefoner i undervisningen. Den enkelte elev har Teams og OneNote som styringsredskab i undervisning, samt til samling af læring, noter, opgaver og information.</w:t>
      </w:r>
    </w:p>
    <w:p w14:paraId="6F81950C" w14:textId="77777777" w:rsidR="009509AC" w:rsidRPr="009509AC" w:rsidRDefault="009509AC" w:rsidP="009509AC">
      <w:pPr>
        <w:pStyle w:val="Overskrift1"/>
      </w:pPr>
      <w:bookmarkStart w:id="18" w:name="_Toc67384369"/>
      <w:r w:rsidRPr="009509AC">
        <w:t>Evaluering og bedømmelse</w:t>
      </w:r>
      <w:bookmarkEnd w:id="18"/>
    </w:p>
    <w:p w14:paraId="593FD9A1" w14:textId="1130E924" w:rsidR="009509AC" w:rsidRDefault="00445EE7" w:rsidP="009509AC">
      <w:pPr>
        <w:tabs>
          <w:tab w:val="left" w:pos="1560"/>
          <w:tab w:val="left" w:pos="2410"/>
        </w:tabs>
        <w:spacing w:after="0" w:line="320" w:lineRule="atLeast"/>
      </w:pPr>
      <w:r>
        <w:t>Der vil på hovedforløbet være en løbende evaluering, som både vil være formativ iforhold til den proces der forgår i både teoretiske som praktiske fag. En formativ evaluering kan være samtaler, opfølgning, og tilbagemeldinger. En fortløbende feedback, på opgaveløsninger, feed up på det nuværende, og en feedforward på fremtidige opgaver. Der vil være summativ evaluering, som er konkrete her og nu opgaveløsninger, kahoot, test, som afsluttes med en evaluering</w:t>
      </w:r>
      <w:r w:rsidR="00140E2A">
        <w:t xml:space="preserve"> og feedback.</w:t>
      </w:r>
    </w:p>
    <w:p w14:paraId="5AF9E703" w14:textId="0435D0BB" w:rsidR="00445EE7" w:rsidRDefault="00445EE7" w:rsidP="009509AC">
      <w:pPr>
        <w:tabs>
          <w:tab w:val="left" w:pos="1560"/>
          <w:tab w:val="left" w:pos="2410"/>
        </w:tabs>
        <w:spacing w:after="0" w:line="320" w:lineRule="atLeast"/>
      </w:pPr>
      <w:r>
        <w:t xml:space="preserve">De </w:t>
      </w:r>
      <w:r w:rsidR="002003A3">
        <w:t>3</w:t>
      </w:r>
      <w:r>
        <w:t xml:space="preserve"> obligatoriske uddannelsesspecifikke fag</w:t>
      </w:r>
      <w:r w:rsidR="002003A3">
        <w:t>, samt valgfaget,</w:t>
      </w:r>
      <w:r>
        <w:t xml:space="preserve"> afsluttes med en karakter som påføres beviset for opfyldelse af målene for</w:t>
      </w:r>
      <w:r w:rsidR="002003A3">
        <w:t xml:space="preserve"> 3</w:t>
      </w:r>
      <w:r>
        <w:t xml:space="preserve"> Hovedforløb</w:t>
      </w:r>
      <w:r w:rsidR="00832E54">
        <w:t>. Karaktererne overføres ligeledes til det endelige bevis for uddannelsen til</w:t>
      </w:r>
      <w:r>
        <w:t xml:space="preserve"> Gastronom efter svendeprøven.</w:t>
      </w:r>
      <w:r w:rsidR="001E0D62">
        <w:t xml:space="preserve"> Eleven skal samlet have en gennemsnit for alle fag på 02 for at kunne bestå jf. § 6 stk. 5.</w:t>
      </w:r>
    </w:p>
    <w:p w14:paraId="6641259A" w14:textId="77777777" w:rsidR="00445EE7" w:rsidRPr="004924A0" w:rsidRDefault="00445EE7" w:rsidP="009509AC">
      <w:pPr>
        <w:tabs>
          <w:tab w:val="left" w:pos="1560"/>
          <w:tab w:val="left" w:pos="2410"/>
        </w:tabs>
        <w:spacing w:after="0" w:line="320" w:lineRule="atLeast"/>
      </w:pPr>
    </w:p>
    <w:p w14:paraId="43AAB03D" w14:textId="0637FA11" w:rsidR="004D16F2" w:rsidRDefault="004D16F2" w:rsidP="007365C6">
      <w:pPr>
        <w:tabs>
          <w:tab w:val="left" w:pos="1560"/>
          <w:tab w:val="left" w:pos="2410"/>
        </w:tabs>
        <w:spacing w:after="0" w:line="320" w:lineRule="atLeast"/>
        <w:rPr>
          <w:color w:val="FF0000"/>
        </w:rPr>
      </w:pPr>
    </w:p>
    <w:p w14:paraId="6A5AEA24" w14:textId="3869876A" w:rsidR="00F370C3" w:rsidRDefault="004D16F2" w:rsidP="00F370C3">
      <w:pPr>
        <w:pStyle w:val="Overskrift1"/>
      </w:pPr>
      <w:bookmarkStart w:id="19" w:name="_Toc67384370"/>
      <w:r w:rsidRPr="004D16F2">
        <w:lastRenderedPageBreak/>
        <w:t>Betingelser</w:t>
      </w:r>
      <w:r w:rsidR="001E0D62">
        <w:t xml:space="preserve"> for optagelse på</w:t>
      </w:r>
      <w:r w:rsidR="00F370C3">
        <w:t xml:space="preserve"> Hovedforløb </w:t>
      </w:r>
      <w:r w:rsidR="00243865">
        <w:t>3</w:t>
      </w:r>
      <w:r w:rsidR="00F370C3">
        <w:t>, Gastronom</w:t>
      </w:r>
      <w:r w:rsidRPr="004D16F2">
        <w:t xml:space="preserve"> på EUD-niveau er:</w:t>
      </w:r>
      <w:bookmarkEnd w:id="19"/>
    </w:p>
    <w:p w14:paraId="22859C63" w14:textId="77777777" w:rsidR="002003A3" w:rsidRPr="002003A3" w:rsidRDefault="002003A3" w:rsidP="002003A3">
      <w:pPr>
        <w:numPr>
          <w:ilvl w:val="0"/>
          <w:numId w:val="18"/>
        </w:numPr>
        <w:tabs>
          <w:tab w:val="left" w:pos="1560"/>
          <w:tab w:val="left" w:pos="2410"/>
        </w:tabs>
        <w:spacing w:after="0" w:line="320" w:lineRule="atLeast"/>
        <w:contextualSpacing/>
        <w:rPr>
          <w:rFonts w:ascii="Times New Roman" w:eastAsia="Times New Roman" w:hAnsi="Times New Roman" w:cs="Times New Roman"/>
          <w:lang w:eastAsia="da-DK"/>
        </w:rPr>
      </w:pPr>
      <w:r w:rsidRPr="002003A3">
        <w:rPr>
          <w:rFonts w:eastAsia="Times New Roman" w:cs="Times New Roman"/>
          <w:lang w:eastAsia="da-DK"/>
        </w:rPr>
        <w:t>Uddannelsesaftale eller skolepraktikaftale</w:t>
      </w:r>
    </w:p>
    <w:p w14:paraId="7ACD5548" w14:textId="5DE9FC5B" w:rsidR="002003A3" w:rsidRDefault="002003A3" w:rsidP="002003A3">
      <w:pPr>
        <w:numPr>
          <w:ilvl w:val="0"/>
          <w:numId w:val="18"/>
        </w:numPr>
        <w:tabs>
          <w:tab w:val="left" w:pos="1560"/>
          <w:tab w:val="left" w:pos="2410"/>
        </w:tabs>
        <w:spacing w:after="0" w:line="320" w:lineRule="atLeast"/>
        <w:contextualSpacing/>
        <w:rPr>
          <w:rFonts w:eastAsia="Times New Roman" w:cstheme="minorHAnsi"/>
          <w:lang w:eastAsia="da-DK"/>
        </w:rPr>
      </w:pPr>
      <w:r w:rsidRPr="002003A3">
        <w:rPr>
          <w:rFonts w:eastAsia="Times New Roman" w:cstheme="minorHAnsi"/>
          <w:lang w:eastAsia="da-DK"/>
        </w:rPr>
        <w:t xml:space="preserve">Bestået Trin 1, Gastronom. </w:t>
      </w:r>
    </w:p>
    <w:p w14:paraId="59989DA0" w14:textId="1159668D" w:rsidR="002003A3" w:rsidRPr="002003A3" w:rsidRDefault="002003A3" w:rsidP="002003A3">
      <w:pPr>
        <w:numPr>
          <w:ilvl w:val="0"/>
          <w:numId w:val="18"/>
        </w:numPr>
        <w:tabs>
          <w:tab w:val="left" w:pos="1560"/>
          <w:tab w:val="left" w:pos="2410"/>
        </w:tabs>
        <w:spacing w:after="0" w:line="320" w:lineRule="atLeast"/>
        <w:contextualSpacing/>
        <w:rPr>
          <w:rFonts w:eastAsia="Times New Roman" w:cstheme="minorHAnsi"/>
          <w:lang w:eastAsia="da-DK"/>
        </w:rPr>
      </w:pPr>
      <w:r>
        <w:rPr>
          <w:rFonts w:eastAsia="Times New Roman" w:cstheme="minorHAnsi"/>
          <w:lang w:eastAsia="da-DK"/>
        </w:rPr>
        <w:t>Bestået 2 hovedforløb, Gastronom</w:t>
      </w:r>
    </w:p>
    <w:p w14:paraId="324DAAC3" w14:textId="0EC8662B" w:rsidR="002003A3" w:rsidRPr="002003A3" w:rsidRDefault="002003A3" w:rsidP="002003A3">
      <w:pPr>
        <w:numPr>
          <w:ilvl w:val="0"/>
          <w:numId w:val="18"/>
        </w:numPr>
        <w:tabs>
          <w:tab w:val="left" w:pos="1560"/>
          <w:tab w:val="left" w:pos="2410"/>
        </w:tabs>
        <w:spacing w:after="0" w:line="320" w:lineRule="atLeast"/>
        <w:contextualSpacing/>
        <w:rPr>
          <w:rFonts w:eastAsia="Times New Roman" w:cstheme="minorHAnsi"/>
          <w:color w:val="FF0000"/>
          <w:lang w:eastAsia="da-DK"/>
        </w:rPr>
      </w:pPr>
      <w:r w:rsidRPr="002003A3">
        <w:rPr>
          <w:rFonts w:eastAsia="Times New Roman" w:cstheme="minorHAnsi"/>
          <w:lang w:eastAsia="da-DK"/>
        </w:rPr>
        <w:t>Mesterlæreelever, som har bestået Trin 1 Gastronom</w:t>
      </w:r>
      <w:r>
        <w:rPr>
          <w:rFonts w:eastAsia="Times New Roman" w:cstheme="minorHAnsi"/>
          <w:lang w:eastAsia="da-DK"/>
        </w:rPr>
        <w:t xml:space="preserve"> og 2 hovedforløb Gastronom</w:t>
      </w:r>
    </w:p>
    <w:p w14:paraId="5FC694DA" w14:textId="46CDBD75" w:rsidR="002003A3" w:rsidRPr="002003A3" w:rsidRDefault="002003A3" w:rsidP="002003A3">
      <w:pPr>
        <w:numPr>
          <w:ilvl w:val="0"/>
          <w:numId w:val="18"/>
        </w:numPr>
        <w:tabs>
          <w:tab w:val="left" w:pos="1560"/>
          <w:tab w:val="left" w:pos="2410"/>
        </w:tabs>
        <w:spacing w:after="0" w:line="320" w:lineRule="atLeast"/>
        <w:contextualSpacing/>
        <w:rPr>
          <w:rFonts w:eastAsia="Times New Roman" w:cstheme="minorHAnsi"/>
          <w:lang w:eastAsia="da-DK"/>
        </w:rPr>
      </w:pPr>
      <w:r w:rsidRPr="002003A3">
        <w:rPr>
          <w:rFonts w:eastAsia="Times New Roman" w:cstheme="minorHAnsi"/>
          <w:lang w:eastAsia="da-DK"/>
        </w:rPr>
        <w:t>Voksenuddannelse evt. med merit</w:t>
      </w:r>
    </w:p>
    <w:p w14:paraId="4D2BC085" w14:textId="31FE48D5" w:rsidR="002003A3" w:rsidRPr="002003A3" w:rsidRDefault="002003A3" w:rsidP="002003A3">
      <w:pPr>
        <w:tabs>
          <w:tab w:val="left" w:pos="1560"/>
          <w:tab w:val="left" w:pos="2410"/>
        </w:tabs>
        <w:spacing w:line="320" w:lineRule="atLeast"/>
        <w:rPr>
          <w:rFonts w:cstheme="minorHAnsi"/>
        </w:rPr>
      </w:pPr>
      <w:r w:rsidRPr="002003A3">
        <w:rPr>
          <w:rFonts w:cstheme="minorHAnsi"/>
        </w:rPr>
        <w:t>*Trin 1 Gastronom er bestået Grundforløb 1-2, og bestået Hovedforløb 1, gastronom.</w:t>
      </w:r>
    </w:p>
    <w:p w14:paraId="7AB63152" w14:textId="226C2CB5" w:rsidR="00A50299" w:rsidRDefault="00A50299" w:rsidP="00A50299">
      <w:pPr>
        <w:pStyle w:val="Overskrift1"/>
      </w:pPr>
      <w:bookmarkStart w:id="20" w:name="_Toc67384371"/>
      <w:r>
        <w:t>Samlet overblik over læringsmål, indhold og evaluering i de enkelte fag</w:t>
      </w:r>
      <w:bookmarkEnd w:id="20"/>
    </w:p>
    <w:p w14:paraId="73B2D289" w14:textId="7FC9A279" w:rsidR="00A50299" w:rsidRDefault="00A50299" w:rsidP="00A50299">
      <w:pPr>
        <w:pStyle w:val="Overskrift3"/>
      </w:pPr>
    </w:p>
    <w:tbl>
      <w:tblPr>
        <w:tblStyle w:val="Tabel-Gitter"/>
        <w:tblW w:w="15404" w:type="dxa"/>
        <w:tblInd w:w="-850" w:type="dxa"/>
        <w:tblLook w:val="04A0" w:firstRow="1" w:lastRow="0" w:firstColumn="1" w:lastColumn="0" w:noHBand="0" w:noVBand="1"/>
      </w:tblPr>
      <w:tblGrid>
        <w:gridCol w:w="1696"/>
        <w:gridCol w:w="2817"/>
        <w:gridCol w:w="7407"/>
        <w:gridCol w:w="3484"/>
      </w:tblGrid>
      <w:tr w:rsidR="00AA7528" w:rsidRPr="00A50299" w14:paraId="58B721B4" w14:textId="77777777" w:rsidTr="00DD6463">
        <w:trPr>
          <w:trHeight w:val="627"/>
        </w:trPr>
        <w:tc>
          <w:tcPr>
            <w:tcW w:w="1696" w:type="dxa"/>
          </w:tcPr>
          <w:p w14:paraId="126542FE" w14:textId="15920C11" w:rsidR="00AA7528" w:rsidRPr="00A50299" w:rsidRDefault="00AA7528" w:rsidP="002F3E22">
            <w:pPr>
              <w:rPr>
                <w:b/>
                <w:bCs/>
              </w:rPr>
            </w:pPr>
            <w:r>
              <w:rPr>
                <w:b/>
                <w:bCs/>
              </w:rPr>
              <w:t>Fag</w:t>
            </w:r>
          </w:p>
        </w:tc>
        <w:tc>
          <w:tcPr>
            <w:tcW w:w="2817" w:type="dxa"/>
          </w:tcPr>
          <w:p w14:paraId="4D963746" w14:textId="6A90A881" w:rsidR="00AA7528" w:rsidRPr="00A50299" w:rsidRDefault="003F22BA" w:rsidP="002F3E22">
            <w:pPr>
              <w:rPr>
                <w:b/>
                <w:bCs/>
              </w:rPr>
            </w:pPr>
            <w:r>
              <w:rPr>
                <w:b/>
                <w:bCs/>
              </w:rPr>
              <w:t>Fagbeskrivelse og nummer</w:t>
            </w:r>
          </w:p>
        </w:tc>
        <w:tc>
          <w:tcPr>
            <w:tcW w:w="7407" w:type="dxa"/>
          </w:tcPr>
          <w:p w14:paraId="16D34D07" w14:textId="547506A6" w:rsidR="00AA7528" w:rsidRPr="00A50299" w:rsidRDefault="00AA7528" w:rsidP="002F3E22">
            <w:pPr>
              <w:rPr>
                <w:b/>
                <w:bCs/>
              </w:rPr>
            </w:pPr>
            <w:r w:rsidRPr="00A50299">
              <w:rPr>
                <w:b/>
                <w:bCs/>
              </w:rPr>
              <w:t xml:space="preserve">Indhold </w:t>
            </w:r>
          </w:p>
        </w:tc>
        <w:tc>
          <w:tcPr>
            <w:tcW w:w="3484" w:type="dxa"/>
          </w:tcPr>
          <w:p w14:paraId="433EBBCB" w14:textId="77777777" w:rsidR="00AA7528" w:rsidRPr="00A50299" w:rsidRDefault="00AA7528" w:rsidP="002F3E22">
            <w:pPr>
              <w:rPr>
                <w:b/>
                <w:bCs/>
              </w:rPr>
            </w:pPr>
            <w:r w:rsidRPr="00A50299">
              <w:rPr>
                <w:b/>
                <w:bCs/>
              </w:rPr>
              <w:t>Evaluering og bedømmelse</w:t>
            </w:r>
          </w:p>
        </w:tc>
      </w:tr>
      <w:tr w:rsidR="00AA7528" w14:paraId="18DFEF74" w14:textId="77777777" w:rsidTr="003F22BA">
        <w:tc>
          <w:tcPr>
            <w:tcW w:w="1696" w:type="dxa"/>
          </w:tcPr>
          <w:p w14:paraId="3625AECF" w14:textId="05DBFBEE" w:rsidR="003F22BA" w:rsidRDefault="003F22BA" w:rsidP="00A50299">
            <w:pPr>
              <w:spacing w:line="320" w:lineRule="atLeast"/>
              <w:rPr>
                <w:rFonts w:cstheme="minorHAnsi"/>
              </w:rPr>
            </w:pPr>
            <w:r>
              <w:rPr>
                <w:rFonts w:cstheme="minorHAnsi"/>
              </w:rPr>
              <w:t>Obligatorisk</w:t>
            </w:r>
          </w:p>
          <w:p w14:paraId="1FEED230" w14:textId="73699FD5" w:rsidR="00AA7528" w:rsidRDefault="003F22BA" w:rsidP="00A50299">
            <w:pPr>
              <w:spacing w:line="320" w:lineRule="atLeast"/>
              <w:rPr>
                <w:rFonts w:cstheme="minorHAnsi"/>
              </w:rPr>
            </w:pPr>
            <w:r>
              <w:rPr>
                <w:rFonts w:cstheme="minorHAnsi"/>
              </w:rPr>
              <w:t>Uddannelses-</w:t>
            </w:r>
          </w:p>
          <w:p w14:paraId="79F79BB1" w14:textId="3A62B3B7" w:rsidR="003F22BA" w:rsidRDefault="003F22BA" w:rsidP="00A50299">
            <w:pPr>
              <w:spacing w:line="320" w:lineRule="atLeast"/>
              <w:rPr>
                <w:rFonts w:cstheme="minorHAnsi"/>
              </w:rPr>
            </w:pPr>
            <w:r>
              <w:rPr>
                <w:rFonts w:cstheme="minorHAnsi"/>
              </w:rPr>
              <w:t>Specifikt fag.</w:t>
            </w:r>
          </w:p>
        </w:tc>
        <w:tc>
          <w:tcPr>
            <w:tcW w:w="2817" w:type="dxa"/>
          </w:tcPr>
          <w:p w14:paraId="49C42BC3" w14:textId="01C2A997" w:rsidR="00EC4D2E" w:rsidRPr="003566FF" w:rsidRDefault="00243865" w:rsidP="00A50299">
            <w:pPr>
              <w:spacing w:line="320" w:lineRule="atLeast"/>
              <w:rPr>
                <w:rFonts w:cstheme="minorHAnsi"/>
                <w:b/>
                <w:bCs/>
              </w:rPr>
            </w:pPr>
            <w:r>
              <w:rPr>
                <w:rFonts w:cstheme="minorHAnsi"/>
                <w:b/>
                <w:bCs/>
              </w:rPr>
              <w:t>Værtskab</w:t>
            </w:r>
          </w:p>
          <w:p w14:paraId="541C3FC0" w14:textId="3D77D0B9" w:rsidR="003F22BA" w:rsidRDefault="003F22BA" w:rsidP="00EC4D2E">
            <w:pPr>
              <w:spacing w:line="320" w:lineRule="atLeast"/>
            </w:pPr>
            <w:r>
              <w:t>Fag</w:t>
            </w:r>
            <w:r w:rsidR="000D264F">
              <w:t>n</w:t>
            </w:r>
            <w:r>
              <w:t>r</w:t>
            </w:r>
            <w:r w:rsidR="000D264F">
              <w:t>.</w:t>
            </w:r>
            <w:r>
              <w:t xml:space="preserve"> 1</w:t>
            </w:r>
            <w:r w:rsidR="00243865">
              <w:t>8123</w:t>
            </w:r>
          </w:p>
          <w:p w14:paraId="48E7EBB2" w14:textId="1EEED9A7" w:rsidR="00765B23" w:rsidRDefault="00DD6463" w:rsidP="00EC4D2E">
            <w:pPr>
              <w:spacing w:line="320" w:lineRule="atLeast"/>
            </w:pPr>
            <w:r>
              <w:t xml:space="preserve">1 uge, </w:t>
            </w:r>
            <w:r w:rsidR="003F22BA">
              <w:t xml:space="preserve">Niveau </w:t>
            </w:r>
            <w:r w:rsidR="00243865">
              <w:t>begynder</w:t>
            </w:r>
          </w:p>
          <w:p w14:paraId="6E0E2B68" w14:textId="69B0F594" w:rsidR="00765B23" w:rsidRDefault="00765B23" w:rsidP="00EC4D2E">
            <w:pPr>
              <w:spacing w:line="320" w:lineRule="atLeast"/>
            </w:pPr>
            <w:r>
              <w:t xml:space="preserve">Jvf. uddannelsesordning 1715 version </w:t>
            </w:r>
            <w:r w:rsidR="000D264F">
              <w:t>6</w:t>
            </w:r>
          </w:p>
          <w:p w14:paraId="5C195833" w14:textId="3D325BFC" w:rsidR="00765B23" w:rsidRDefault="00765B23" w:rsidP="00EC4D2E">
            <w:pPr>
              <w:spacing w:line="320" w:lineRule="atLeast"/>
            </w:pPr>
            <w:r w:rsidRPr="00765B23">
              <w:t>https://www.eud.uddannelsesadministration.dk/</w:t>
            </w:r>
          </w:p>
        </w:tc>
        <w:tc>
          <w:tcPr>
            <w:tcW w:w="7407" w:type="dxa"/>
          </w:tcPr>
          <w:p w14:paraId="634D0A6E" w14:textId="77777777" w:rsidR="00E409BD" w:rsidRDefault="00C05750" w:rsidP="00243865">
            <w:r>
              <w:t>Der arbejdes med begrebet værtskab. Eleven skal kunne sætte sig ind i rollen som vært, og relatere til gæstens behov og krav. Der arbejdes med kommunikation, og kropssprog. Eleven skal kunne forklare den gode service og helhedsoplevelsen.</w:t>
            </w:r>
          </w:p>
          <w:p w14:paraId="5625405A" w14:textId="77777777" w:rsidR="00C05750" w:rsidRDefault="00C05750" w:rsidP="00243865">
            <w:r>
              <w:t>Eleven skal kunne forklare en virksomheds image, og relationen til kundegrupper. Der arbejdes med markedsføring og trends.</w:t>
            </w:r>
          </w:p>
          <w:p w14:paraId="53597F6F" w14:textId="3F3330F1" w:rsidR="00C05750" w:rsidRPr="00AA7528" w:rsidRDefault="00C05750" w:rsidP="00243865">
            <w:r>
              <w:t>Det er vigtigt eleven har viden om helhedsoplevelsen for gæsten og den gode service. Der vil være IT redskaber som bruges som værktøj i undervisningen.</w:t>
            </w:r>
          </w:p>
        </w:tc>
        <w:tc>
          <w:tcPr>
            <w:tcW w:w="3484" w:type="dxa"/>
          </w:tcPr>
          <w:p w14:paraId="765BA866" w14:textId="246EFC3C" w:rsidR="000F3407" w:rsidRDefault="000F3407" w:rsidP="000F3407">
            <w:pPr>
              <w:tabs>
                <w:tab w:val="left" w:pos="1560"/>
                <w:tab w:val="left" w:pos="2410"/>
              </w:tabs>
              <w:spacing w:line="320" w:lineRule="atLeast"/>
            </w:pPr>
            <w:r>
              <w:t>Der vil være løbende feedback og feed up, i både teori og praktik.</w:t>
            </w:r>
          </w:p>
          <w:p w14:paraId="6CF5E569" w14:textId="45B7E5ED" w:rsidR="000F3407" w:rsidRDefault="000F3407" w:rsidP="000F3407">
            <w:pPr>
              <w:tabs>
                <w:tab w:val="left" w:pos="1560"/>
                <w:tab w:val="left" w:pos="2410"/>
              </w:tabs>
              <w:spacing w:line="320" w:lineRule="atLeast"/>
            </w:pPr>
            <w:r>
              <w:t>Opgaveløsning enkeltvis og i grupper, som bedømmes.</w:t>
            </w:r>
          </w:p>
          <w:p w14:paraId="7D000109" w14:textId="1E62ABC8" w:rsidR="000D264F" w:rsidRDefault="000D264F" w:rsidP="000F3407">
            <w:pPr>
              <w:tabs>
                <w:tab w:val="left" w:pos="1560"/>
                <w:tab w:val="left" w:pos="2410"/>
              </w:tabs>
              <w:spacing w:line="320" w:lineRule="atLeast"/>
            </w:pPr>
            <w:r>
              <w:t>Resultatform:</w:t>
            </w:r>
          </w:p>
          <w:p w14:paraId="34A13605" w14:textId="2E679E2D" w:rsidR="000F3407" w:rsidRPr="00357BE3" w:rsidRDefault="000D264F" w:rsidP="000F3407">
            <w:pPr>
              <w:tabs>
                <w:tab w:val="left" w:pos="1560"/>
                <w:tab w:val="left" w:pos="2410"/>
              </w:tabs>
              <w:spacing w:line="320" w:lineRule="atLeast"/>
              <w:rPr>
                <w:b/>
                <w:bCs/>
              </w:rPr>
            </w:pPr>
            <w:r w:rsidRPr="00357BE3">
              <w:rPr>
                <w:b/>
                <w:bCs/>
              </w:rPr>
              <w:t>7 trins skala, standpunktskarakter</w:t>
            </w:r>
          </w:p>
          <w:p w14:paraId="2B7A962C" w14:textId="1802619E" w:rsidR="000D264F" w:rsidRDefault="000D264F" w:rsidP="000D264F">
            <w:pPr>
              <w:spacing w:line="320" w:lineRule="atLeast"/>
            </w:pPr>
            <w:r w:rsidRPr="00357BE3">
              <w:rPr>
                <w:b/>
                <w:bCs/>
              </w:rPr>
              <w:t>Jv</w:t>
            </w:r>
            <w:r w:rsidR="003566FF" w:rsidRPr="00357BE3">
              <w:rPr>
                <w:b/>
                <w:bCs/>
              </w:rPr>
              <w:t>f</w:t>
            </w:r>
            <w:r w:rsidRPr="00357BE3">
              <w:rPr>
                <w:b/>
                <w:bCs/>
              </w:rPr>
              <w:t>. uddannelsesordning 1715 version 6.</w:t>
            </w:r>
          </w:p>
        </w:tc>
      </w:tr>
      <w:tr w:rsidR="00AA7528" w14:paraId="15FF7EA5" w14:textId="77777777" w:rsidTr="003F22BA">
        <w:tc>
          <w:tcPr>
            <w:tcW w:w="1696" w:type="dxa"/>
          </w:tcPr>
          <w:p w14:paraId="2A607885" w14:textId="77777777" w:rsidR="000D264F" w:rsidRDefault="000D264F" w:rsidP="000D264F">
            <w:pPr>
              <w:spacing w:line="320" w:lineRule="atLeast"/>
              <w:rPr>
                <w:rFonts w:cstheme="minorHAnsi"/>
              </w:rPr>
            </w:pPr>
            <w:r>
              <w:rPr>
                <w:rFonts w:cstheme="minorHAnsi"/>
              </w:rPr>
              <w:t>Obligatorisk</w:t>
            </w:r>
          </w:p>
          <w:p w14:paraId="51FC5A16" w14:textId="77777777" w:rsidR="000D264F" w:rsidRDefault="000D264F" w:rsidP="000D264F">
            <w:pPr>
              <w:spacing w:line="320" w:lineRule="atLeast"/>
              <w:rPr>
                <w:rFonts w:cstheme="minorHAnsi"/>
              </w:rPr>
            </w:pPr>
            <w:r>
              <w:rPr>
                <w:rFonts w:cstheme="minorHAnsi"/>
              </w:rPr>
              <w:t>Uddannelses-</w:t>
            </w:r>
          </w:p>
          <w:p w14:paraId="57DC084C" w14:textId="5918DAAD" w:rsidR="004B35C5" w:rsidRDefault="000D264F" w:rsidP="000D264F">
            <w:pPr>
              <w:spacing w:line="320" w:lineRule="atLeast"/>
              <w:rPr>
                <w:rFonts w:cstheme="minorHAnsi"/>
              </w:rPr>
            </w:pPr>
            <w:r>
              <w:rPr>
                <w:rFonts w:cstheme="minorHAnsi"/>
              </w:rPr>
              <w:t>Specifikt fag.</w:t>
            </w:r>
          </w:p>
        </w:tc>
        <w:tc>
          <w:tcPr>
            <w:tcW w:w="2817" w:type="dxa"/>
          </w:tcPr>
          <w:p w14:paraId="310CFBF5" w14:textId="52093892" w:rsidR="00AA7528" w:rsidRPr="003566FF" w:rsidRDefault="00C05750" w:rsidP="000D264F">
            <w:pPr>
              <w:spacing w:line="320" w:lineRule="atLeast"/>
              <w:rPr>
                <w:rFonts w:cstheme="minorHAnsi"/>
                <w:b/>
                <w:bCs/>
              </w:rPr>
            </w:pPr>
            <w:r>
              <w:rPr>
                <w:rFonts w:cstheme="minorHAnsi"/>
                <w:b/>
                <w:bCs/>
              </w:rPr>
              <w:t>Iværksætteri og virksomhedsdrift</w:t>
            </w:r>
          </w:p>
          <w:p w14:paraId="0929655F" w14:textId="1E4ADED9" w:rsidR="00DD6463" w:rsidRDefault="000D264F" w:rsidP="000D264F">
            <w:pPr>
              <w:spacing w:line="320" w:lineRule="atLeast"/>
              <w:rPr>
                <w:rFonts w:cstheme="minorHAnsi"/>
              </w:rPr>
            </w:pPr>
            <w:r>
              <w:rPr>
                <w:rFonts w:cstheme="minorHAnsi"/>
              </w:rPr>
              <w:t xml:space="preserve">Fagnr. </w:t>
            </w:r>
            <w:r w:rsidR="00C05750">
              <w:rPr>
                <w:rFonts w:cstheme="minorHAnsi"/>
              </w:rPr>
              <w:t>18077</w:t>
            </w:r>
          </w:p>
          <w:p w14:paraId="52F4E3F6" w14:textId="7F47CAA2" w:rsidR="00DD6463" w:rsidRDefault="00DD6463" w:rsidP="000D264F">
            <w:pPr>
              <w:spacing w:line="320" w:lineRule="atLeast"/>
              <w:rPr>
                <w:rFonts w:cstheme="minorHAnsi"/>
              </w:rPr>
            </w:pPr>
            <w:r>
              <w:rPr>
                <w:rFonts w:cstheme="minorHAnsi"/>
              </w:rPr>
              <w:t xml:space="preserve">1 uge, Niveau </w:t>
            </w:r>
            <w:r w:rsidR="00C05750">
              <w:rPr>
                <w:rFonts w:cstheme="minorHAnsi"/>
              </w:rPr>
              <w:t>Begynder</w:t>
            </w:r>
          </w:p>
          <w:p w14:paraId="285CF285" w14:textId="77777777" w:rsidR="000D264F" w:rsidRDefault="000D264F" w:rsidP="000D264F">
            <w:pPr>
              <w:spacing w:line="320" w:lineRule="atLeast"/>
            </w:pPr>
            <w:r>
              <w:t>Jvf. uddannelsesordning 1715 version 6</w:t>
            </w:r>
          </w:p>
          <w:p w14:paraId="2F372560" w14:textId="10D09A8E" w:rsidR="000D264F" w:rsidRDefault="000D264F" w:rsidP="000D264F">
            <w:pPr>
              <w:spacing w:line="320" w:lineRule="atLeast"/>
              <w:rPr>
                <w:rFonts w:cstheme="minorHAnsi"/>
              </w:rPr>
            </w:pPr>
            <w:r w:rsidRPr="00765B23">
              <w:t>https://www.eud.uddannelsesadministration.dk/</w:t>
            </w:r>
          </w:p>
        </w:tc>
        <w:tc>
          <w:tcPr>
            <w:tcW w:w="7407" w:type="dxa"/>
          </w:tcPr>
          <w:p w14:paraId="464C2E75" w14:textId="77777777" w:rsidR="000D264F" w:rsidRPr="00141005" w:rsidRDefault="00C05750" w:rsidP="00E409BD">
            <w:r w:rsidRPr="00141005">
              <w:t>Der arbejdes med den daglige drift. Eleven skal kunne planlægge og bestille råvarer, og planlægge dagen iforhold til drift. Eleven skal kunne forklare omsætning, omkostninger, driftsudgifter og foretage budgetkontrol af virksomheden.</w:t>
            </w:r>
          </w:p>
          <w:p w14:paraId="71FB7702" w14:textId="77777777" w:rsidR="00141005" w:rsidRPr="00141005" w:rsidRDefault="00141005" w:rsidP="00E409BD">
            <w:r w:rsidRPr="00141005">
              <w:t xml:space="preserve">Der arbejdes med forretsplan for en virksomhed, og krav til opstart af egen virksomhed. </w:t>
            </w:r>
          </w:p>
          <w:p w14:paraId="796F8310" w14:textId="77777777" w:rsidR="00141005" w:rsidRPr="00141005" w:rsidRDefault="00141005" w:rsidP="00E409BD">
            <w:r w:rsidRPr="00141005">
              <w:t xml:space="preserve">Eleven skal kunne planlægge og beskrive et koncept, og sortiment. Dr arbejdes med ansættelse af medarbejdere, og hvordan man skaber sammenhæng i medarbejdergruppen. </w:t>
            </w:r>
          </w:p>
          <w:p w14:paraId="71A19E93" w14:textId="2160F2DD" w:rsidR="00141005" w:rsidRPr="00AA7528" w:rsidRDefault="00141005" w:rsidP="00E409BD">
            <w:pPr>
              <w:rPr>
                <w:color w:val="FF0000"/>
              </w:rPr>
            </w:pPr>
            <w:r w:rsidRPr="00141005">
              <w:t>Reglerne for data og opbevarelse af data gennemgås. Hvilke love er der for området.</w:t>
            </w:r>
          </w:p>
        </w:tc>
        <w:tc>
          <w:tcPr>
            <w:tcW w:w="3484" w:type="dxa"/>
          </w:tcPr>
          <w:p w14:paraId="33CEA5C5" w14:textId="2C8B1B22" w:rsidR="003566FF" w:rsidRPr="003566FF" w:rsidRDefault="003566FF" w:rsidP="00AA7528">
            <w:pPr>
              <w:tabs>
                <w:tab w:val="left" w:pos="1560"/>
                <w:tab w:val="left" w:pos="2410"/>
              </w:tabs>
              <w:spacing w:line="320" w:lineRule="atLeast"/>
            </w:pPr>
            <w:r w:rsidRPr="003566FF">
              <w:t>Alt IT- opgaveløsning afleveres på OneNote og Teams. Der evalueres med kalkulationsprogrammer og Excel</w:t>
            </w:r>
            <w:r w:rsidR="00C05750">
              <w:t>. Opgaveløsning blandet grupper og enkeltvis. Budgetprogrammer og business finder anvendes.</w:t>
            </w:r>
          </w:p>
          <w:p w14:paraId="5E5B91C9" w14:textId="77777777" w:rsidR="003566FF" w:rsidRPr="00357BE3" w:rsidRDefault="003566FF" w:rsidP="003566FF">
            <w:pPr>
              <w:tabs>
                <w:tab w:val="left" w:pos="1560"/>
                <w:tab w:val="left" w:pos="2410"/>
              </w:tabs>
              <w:spacing w:line="320" w:lineRule="atLeast"/>
              <w:rPr>
                <w:b/>
                <w:bCs/>
              </w:rPr>
            </w:pPr>
            <w:r w:rsidRPr="00357BE3">
              <w:rPr>
                <w:b/>
                <w:bCs/>
              </w:rPr>
              <w:t>7 trins skala, standpunktskarakter</w:t>
            </w:r>
          </w:p>
          <w:p w14:paraId="604D7146" w14:textId="79F4B00C" w:rsidR="003566FF" w:rsidRPr="00AA7528" w:rsidRDefault="003566FF" w:rsidP="003566FF">
            <w:pPr>
              <w:tabs>
                <w:tab w:val="left" w:pos="1560"/>
                <w:tab w:val="left" w:pos="2410"/>
              </w:tabs>
              <w:spacing w:line="320" w:lineRule="atLeast"/>
              <w:rPr>
                <w:color w:val="FF0000"/>
              </w:rPr>
            </w:pPr>
            <w:r w:rsidRPr="00357BE3">
              <w:rPr>
                <w:b/>
                <w:bCs/>
              </w:rPr>
              <w:t>Jvf. uddannelsesordning 1715 version 6.</w:t>
            </w:r>
          </w:p>
        </w:tc>
      </w:tr>
      <w:tr w:rsidR="00EC4D2E" w:rsidRPr="00B82EE4" w14:paraId="19D95857" w14:textId="77777777" w:rsidTr="003F22BA">
        <w:tc>
          <w:tcPr>
            <w:tcW w:w="1696" w:type="dxa"/>
          </w:tcPr>
          <w:p w14:paraId="1ECECC52" w14:textId="77777777" w:rsidR="00E56724" w:rsidRDefault="00E56724" w:rsidP="00E56724">
            <w:pPr>
              <w:spacing w:line="320" w:lineRule="atLeast"/>
              <w:rPr>
                <w:rFonts w:cstheme="minorHAnsi"/>
              </w:rPr>
            </w:pPr>
            <w:r>
              <w:rPr>
                <w:rFonts w:cstheme="minorHAnsi"/>
              </w:rPr>
              <w:lastRenderedPageBreak/>
              <w:t>Obligatorisk</w:t>
            </w:r>
          </w:p>
          <w:p w14:paraId="7E81337C" w14:textId="77777777" w:rsidR="00E56724" w:rsidRDefault="00E56724" w:rsidP="00E56724">
            <w:pPr>
              <w:spacing w:line="320" w:lineRule="atLeast"/>
              <w:rPr>
                <w:rFonts w:cstheme="minorHAnsi"/>
              </w:rPr>
            </w:pPr>
            <w:r>
              <w:rPr>
                <w:rFonts w:cstheme="minorHAnsi"/>
              </w:rPr>
              <w:t>Uddannelses-</w:t>
            </w:r>
          </w:p>
          <w:p w14:paraId="2FD180E6" w14:textId="77777777" w:rsidR="00EC4D2E" w:rsidRDefault="00E56724" w:rsidP="00E56724">
            <w:pPr>
              <w:spacing w:line="320" w:lineRule="atLeast"/>
              <w:rPr>
                <w:rFonts w:cstheme="minorHAnsi"/>
              </w:rPr>
            </w:pPr>
            <w:r>
              <w:rPr>
                <w:rFonts w:cstheme="minorHAnsi"/>
              </w:rPr>
              <w:t>Specifikt fag.</w:t>
            </w:r>
          </w:p>
          <w:p w14:paraId="357B81F4" w14:textId="77777777" w:rsidR="00E56724" w:rsidRDefault="00E56724" w:rsidP="00E56724">
            <w:pPr>
              <w:spacing w:line="320" w:lineRule="atLeast"/>
              <w:rPr>
                <w:rFonts w:cstheme="minorHAnsi"/>
              </w:rPr>
            </w:pPr>
          </w:p>
          <w:p w14:paraId="3D5A477A" w14:textId="77777777" w:rsidR="00E56724" w:rsidRDefault="00E56724" w:rsidP="00E56724">
            <w:pPr>
              <w:spacing w:line="320" w:lineRule="atLeast"/>
              <w:rPr>
                <w:rFonts w:cstheme="minorHAnsi"/>
              </w:rPr>
            </w:pPr>
          </w:p>
          <w:p w14:paraId="5E621F15" w14:textId="77777777" w:rsidR="00E56724" w:rsidRDefault="00E56724" w:rsidP="00E56724">
            <w:pPr>
              <w:spacing w:line="320" w:lineRule="atLeast"/>
              <w:rPr>
                <w:rFonts w:cstheme="minorHAnsi"/>
              </w:rPr>
            </w:pPr>
          </w:p>
          <w:p w14:paraId="01C34D13" w14:textId="77777777" w:rsidR="00E56724" w:rsidRDefault="00E56724" w:rsidP="00E56724">
            <w:pPr>
              <w:spacing w:line="320" w:lineRule="atLeast"/>
              <w:rPr>
                <w:rFonts w:cstheme="minorHAnsi"/>
              </w:rPr>
            </w:pPr>
          </w:p>
          <w:p w14:paraId="41B44331" w14:textId="77777777" w:rsidR="00E56724" w:rsidRDefault="00E56724" w:rsidP="00E56724">
            <w:pPr>
              <w:spacing w:line="320" w:lineRule="atLeast"/>
              <w:rPr>
                <w:rFonts w:cstheme="minorHAnsi"/>
              </w:rPr>
            </w:pPr>
          </w:p>
          <w:p w14:paraId="1950B24C" w14:textId="77777777" w:rsidR="00E56724" w:rsidRDefault="00E56724" w:rsidP="00E56724">
            <w:pPr>
              <w:spacing w:line="320" w:lineRule="atLeast"/>
              <w:rPr>
                <w:rFonts w:cstheme="minorHAnsi"/>
              </w:rPr>
            </w:pPr>
          </w:p>
          <w:p w14:paraId="36B680F9" w14:textId="3B8285B8" w:rsidR="00E56724" w:rsidRPr="00B82EE4" w:rsidRDefault="00E56724" w:rsidP="00E56724">
            <w:pPr>
              <w:spacing w:line="320" w:lineRule="atLeast"/>
              <w:rPr>
                <w:rFonts w:cstheme="minorHAnsi"/>
                <w:color w:val="FF0000"/>
              </w:rPr>
            </w:pPr>
          </w:p>
        </w:tc>
        <w:tc>
          <w:tcPr>
            <w:tcW w:w="2817" w:type="dxa"/>
          </w:tcPr>
          <w:p w14:paraId="090A3DB4" w14:textId="5F6AE1E6" w:rsidR="00EC4D2E" w:rsidRPr="00DD6463" w:rsidRDefault="00DD6463" w:rsidP="00EC4D2E">
            <w:pPr>
              <w:spacing w:line="320" w:lineRule="atLeast"/>
              <w:rPr>
                <w:rFonts w:cstheme="minorHAnsi"/>
                <w:b/>
                <w:bCs/>
                <w:color w:val="000000" w:themeColor="text1"/>
              </w:rPr>
            </w:pPr>
            <w:r w:rsidRPr="00DD6463">
              <w:rPr>
                <w:rFonts w:cstheme="minorHAnsi"/>
                <w:b/>
                <w:bCs/>
                <w:color w:val="000000" w:themeColor="text1"/>
              </w:rPr>
              <w:t>Køkkenproduktion</w:t>
            </w:r>
          </w:p>
          <w:p w14:paraId="0857AA22" w14:textId="153411EF" w:rsidR="00DD6463" w:rsidRPr="00DD6463" w:rsidRDefault="00DD6463" w:rsidP="00EC4D2E">
            <w:pPr>
              <w:spacing w:line="320" w:lineRule="atLeast"/>
              <w:rPr>
                <w:rFonts w:cstheme="minorHAnsi"/>
                <w:color w:val="000000" w:themeColor="text1"/>
              </w:rPr>
            </w:pPr>
            <w:r w:rsidRPr="00DD6463">
              <w:rPr>
                <w:rFonts w:cstheme="minorHAnsi"/>
                <w:color w:val="000000" w:themeColor="text1"/>
              </w:rPr>
              <w:t xml:space="preserve">Fagnr. </w:t>
            </w:r>
            <w:r w:rsidR="00141005">
              <w:rPr>
                <w:rFonts w:cstheme="minorHAnsi"/>
                <w:color w:val="000000" w:themeColor="text1"/>
              </w:rPr>
              <w:t>18124</w:t>
            </w:r>
          </w:p>
          <w:p w14:paraId="40811D9B" w14:textId="4E573559" w:rsidR="00DD6463" w:rsidRDefault="002A7985" w:rsidP="00DD6463">
            <w:pPr>
              <w:spacing w:line="320" w:lineRule="atLeast"/>
            </w:pPr>
            <w:r>
              <w:t>3,5</w:t>
            </w:r>
            <w:r w:rsidR="00DD6463">
              <w:t xml:space="preserve"> uger, niveau </w:t>
            </w:r>
            <w:r w:rsidR="00141005">
              <w:t>Ekspert</w:t>
            </w:r>
          </w:p>
          <w:p w14:paraId="4E5CC762" w14:textId="77777777" w:rsidR="00DD6463" w:rsidRDefault="00DD6463" w:rsidP="00DD6463">
            <w:pPr>
              <w:spacing w:line="320" w:lineRule="atLeast"/>
            </w:pPr>
          </w:p>
          <w:p w14:paraId="26268F07" w14:textId="485D5B37" w:rsidR="00DD6463" w:rsidRDefault="00DD6463" w:rsidP="00DD6463">
            <w:pPr>
              <w:spacing w:line="320" w:lineRule="atLeast"/>
            </w:pPr>
            <w:r>
              <w:t>Jvf. uddannelsesordning 1715 version 6</w:t>
            </w:r>
          </w:p>
          <w:p w14:paraId="127E9612" w14:textId="3049CD9F" w:rsidR="00DD6463" w:rsidRPr="00B82EE4" w:rsidRDefault="00DD6463" w:rsidP="00DD6463">
            <w:pPr>
              <w:spacing w:line="320" w:lineRule="atLeast"/>
              <w:rPr>
                <w:rFonts w:cstheme="minorHAnsi"/>
                <w:color w:val="FF0000"/>
              </w:rPr>
            </w:pPr>
            <w:r w:rsidRPr="00765B23">
              <w:t>https://www.eud.uddannelsesadministration.dk/</w:t>
            </w:r>
          </w:p>
        </w:tc>
        <w:tc>
          <w:tcPr>
            <w:tcW w:w="7407" w:type="dxa"/>
          </w:tcPr>
          <w:p w14:paraId="4251B869" w14:textId="19E0B516" w:rsidR="00EC4D2E" w:rsidRDefault="00357BE3" w:rsidP="00EC4D2E">
            <w:pPr>
              <w:rPr>
                <w:color w:val="000000" w:themeColor="text1"/>
              </w:rPr>
            </w:pPr>
            <w:r w:rsidRPr="00357BE3">
              <w:rPr>
                <w:color w:val="000000" w:themeColor="text1"/>
              </w:rPr>
              <w:t>Der arbejdes med de klassiske og moderne tilberedningsmetoder. Der produceres retter, hvor der indgår flere metoder. Opgaverne vil både være kreative med individuelt præg, og bundne efter opskrifter. Eleven skal kunne smagsjustere retter ud fra sensorik, og minimere svind, ud fra metode og råvarekendskab. I produktionen vil der blive anvendt forskelligt værktøj og udstyr som eleven skal kunne betjene korrekt. Der arbejdes både individuelt og i samarbejder med andre. I køkkenproduktionen vil der blive arbejdet efter gældende sikkerhedsregler og eleven skal kunne forklare god arbejdsplads sikkerhed og de regler som skal overholdes, både indenfor produktion og hygiejne, men også for kollegaer og andre i en produktion.</w:t>
            </w:r>
            <w:r w:rsidR="00141005">
              <w:rPr>
                <w:color w:val="000000" w:themeColor="text1"/>
              </w:rPr>
              <w:t xml:space="preserve"> </w:t>
            </w:r>
          </w:p>
          <w:p w14:paraId="5C8FD6F2" w14:textId="619632EB" w:rsidR="00141005" w:rsidRPr="00357BE3" w:rsidRDefault="00141005" w:rsidP="00EC4D2E">
            <w:pPr>
              <w:rPr>
                <w:color w:val="000000" w:themeColor="text1"/>
              </w:rPr>
            </w:pPr>
            <w:r>
              <w:rPr>
                <w:color w:val="000000" w:themeColor="text1"/>
              </w:rPr>
              <w:t xml:space="preserve">Eleven skal kunne gå i dialog om alt vedrørende en produktion. Kunne fremstille specialkost. Anrette på forskelligt service, fad, tallerken etc. </w:t>
            </w:r>
          </w:p>
          <w:p w14:paraId="1D4FDA34" w14:textId="4F5B2F46" w:rsidR="00357BE3" w:rsidRPr="00357BE3" w:rsidRDefault="00357BE3" w:rsidP="00EC4D2E">
            <w:pPr>
              <w:rPr>
                <w:color w:val="000000" w:themeColor="text1"/>
              </w:rPr>
            </w:pPr>
            <w:r w:rsidRPr="00357BE3">
              <w:rPr>
                <w:color w:val="000000" w:themeColor="text1"/>
              </w:rPr>
              <w:t>Der arbejdes med planlægning i en produktion, og fordeling af arbejdsopgaver, så produktionen bliver effektiv</w:t>
            </w:r>
            <w:r w:rsidR="00141005">
              <w:rPr>
                <w:color w:val="000000" w:themeColor="text1"/>
              </w:rPr>
              <w:t>, bæredygtig, ressource bevidst.</w:t>
            </w:r>
          </w:p>
        </w:tc>
        <w:tc>
          <w:tcPr>
            <w:tcW w:w="3484" w:type="dxa"/>
          </w:tcPr>
          <w:p w14:paraId="4450B48F" w14:textId="672B99BA" w:rsidR="006E4682" w:rsidRDefault="006E4682" w:rsidP="006E4682">
            <w:pPr>
              <w:tabs>
                <w:tab w:val="left" w:pos="1560"/>
                <w:tab w:val="left" w:pos="2410"/>
              </w:tabs>
              <w:spacing w:line="320" w:lineRule="atLeast"/>
              <w:rPr>
                <w:rFonts w:cstheme="minorHAnsi"/>
                <w:color w:val="000000" w:themeColor="text1"/>
              </w:rPr>
            </w:pPr>
            <w:r>
              <w:rPr>
                <w:rFonts w:cstheme="minorHAnsi"/>
                <w:color w:val="000000" w:themeColor="text1"/>
              </w:rPr>
              <w:t>Produktionen evalueres løbende med personlig feedback.</w:t>
            </w:r>
          </w:p>
          <w:p w14:paraId="7BE17E3A" w14:textId="5A5E66B1" w:rsidR="006E4682" w:rsidRDefault="006E4682" w:rsidP="006E4682">
            <w:pPr>
              <w:tabs>
                <w:tab w:val="left" w:pos="1560"/>
                <w:tab w:val="left" w:pos="2410"/>
              </w:tabs>
              <w:spacing w:line="320" w:lineRule="atLeast"/>
              <w:rPr>
                <w:rFonts w:cstheme="minorHAnsi"/>
                <w:color w:val="000000" w:themeColor="text1"/>
              </w:rPr>
            </w:pPr>
            <w:r>
              <w:rPr>
                <w:rFonts w:cstheme="minorHAnsi"/>
                <w:color w:val="000000" w:themeColor="text1"/>
              </w:rPr>
              <w:t>Der vil være personlig proces evaluering af eleven, så det sikres eleven forstår principperne i en moderne køkkenproduktion, under inddragelse af de teoretiske fag.</w:t>
            </w:r>
          </w:p>
          <w:p w14:paraId="59AAE2E2" w14:textId="1450D3FE" w:rsidR="006E4682" w:rsidRPr="00357BE3" w:rsidRDefault="006E4682" w:rsidP="006E4682">
            <w:pPr>
              <w:tabs>
                <w:tab w:val="left" w:pos="1560"/>
                <w:tab w:val="left" w:pos="2410"/>
              </w:tabs>
              <w:spacing w:line="320" w:lineRule="atLeast"/>
              <w:rPr>
                <w:rFonts w:cstheme="minorHAnsi"/>
                <w:b/>
                <w:bCs/>
                <w:color w:val="000000" w:themeColor="text1"/>
              </w:rPr>
            </w:pPr>
            <w:r w:rsidRPr="00357BE3">
              <w:rPr>
                <w:rFonts w:cstheme="minorHAnsi"/>
                <w:b/>
                <w:bCs/>
                <w:color w:val="000000" w:themeColor="text1"/>
              </w:rPr>
              <w:t>7 trins skala, standpunktskarakter</w:t>
            </w:r>
          </w:p>
          <w:p w14:paraId="1B72B012" w14:textId="0BCECEDF" w:rsidR="00EC4D2E" w:rsidRPr="00B82EE4" w:rsidRDefault="006E4682" w:rsidP="006E4682">
            <w:pPr>
              <w:tabs>
                <w:tab w:val="left" w:pos="1560"/>
                <w:tab w:val="left" w:pos="2410"/>
              </w:tabs>
              <w:spacing w:line="320" w:lineRule="atLeast"/>
              <w:rPr>
                <w:rFonts w:cstheme="minorHAnsi"/>
                <w:color w:val="FF0000"/>
              </w:rPr>
            </w:pPr>
            <w:r w:rsidRPr="00357BE3">
              <w:rPr>
                <w:b/>
                <w:bCs/>
              </w:rPr>
              <w:t>Jvf. uddannelsesordning 1715 version 6.</w:t>
            </w:r>
          </w:p>
        </w:tc>
      </w:tr>
      <w:tr w:rsidR="00EC4D2E" w14:paraId="3F04A5E6" w14:textId="77777777" w:rsidTr="003F22BA">
        <w:tc>
          <w:tcPr>
            <w:tcW w:w="1696" w:type="dxa"/>
          </w:tcPr>
          <w:p w14:paraId="00F073F4" w14:textId="2B07D883" w:rsidR="00EC4D2E" w:rsidRDefault="00141005" w:rsidP="00EC4D2E">
            <w:pPr>
              <w:spacing w:line="320" w:lineRule="atLeast"/>
              <w:rPr>
                <w:rFonts w:cstheme="minorHAnsi"/>
              </w:rPr>
            </w:pPr>
            <w:r>
              <w:rPr>
                <w:rFonts w:cstheme="minorHAnsi"/>
              </w:rPr>
              <w:t>Afsluttende prøve:</w:t>
            </w:r>
          </w:p>
        </w:tc>
        <w:tc>
          <w:tcPr>
            <w:tcW w:w="2817" w:type="dxa"/>
          </w:tcPr>
          <w:p w14:paraId="74916D67" w14:textId="129D11DB" w:rsidR="006E4682" w:rsidRDefault="00141005" w:rsidP="006E4682">
            <w:pPr>
              <w:spacing w:line="320" w:lineRule="atLeast"/>
              <w:rPr>
                <w:rFonts w:cstheme="minorHAnsi"/>
                <w:b/>
                <w:bCs/>
              </w:rPr>
            </w:pPr>
            <w:r w:rsidRPr="00141005">
              <w:rPr>
                <w:rFonts w:cstheme="minorHAnsi"/>
                <w:b/>
                <w:bCs/>
              </w:rPr>
              <w:t>Svendeprøve</w:t>
            </w:r>
            <w:r>
              <w:rPr>
                <w:rFonts w:cstheme="minorHAnsi"/>
                <w:b/>
                <w:bCs/>
              </w:rPr>
              <w:t>:</w:t>
            </w:r>
          </w:p>
          <w:p w14:paraId="2D7C3F81" w14:textId="488794A2" w:rsidR="00141005" w:rsidRDefault="00141005" w:rsidP="00635C26">
            <w:pPr>
              <w:spacing w:line="320" w:lineRule="atLeast"/>
              <w:rPr>
                <w:rFonts w:cstheme="minorHAnsi"/>
                <w:color w:val="000000" w:themeColor="text1"/>
              </w:rPr>
            </w:pPr>
            <w:r w:rsidRPr="00635C26">
              <w:rPr>
                <w:rFonts w:cstheme="minorHAnsi"/>
                <w:color w:val="000000" w:themeColor="text1"/>
              </w:rPr>
              <w:t>Bekendtgørelse om erhvervsuddannelsen til Gastronom (BEK nr. 326 af 3 marts 2021)</w:t>
            </w:r>
          </w:p>
          <w:p w14:paraId="145DEC90" w14:textId="03C25EE9" w:rsidR="00635C26" w:rsidRDefault="00635C26" w:rsidP="00635C26">
            <w:pPr>
              <w:spacing w:line="320" w:lineRule="atLeast"/>
              <w:rPr>
                <w:rFonts w:cstheme="minorHAnsi"/>
                <w:color w:val="000000" w:themeColor="text1"/>
              </w:rPr>
            </w:pPr>
            <w:r>
              <w:rPr>
                <w:rFonts w:cstheme="minorHAnsi"/>
                <w:color w:val="000000" w:themeColor="text1"/>
              </w:rPr>
              <w:t>§ 6 stk. 1-8</w:t>
            </w:r>
          </w:p>
          <w:p w14:paraId="52BFCC83" w14:textId="23159C73" w:rsidR="002A7985" w:rsidRDefault="002A7985" w:rsidP="00635C26">
            <w:pPr>
              <w:spacing w:line="320" w:lineRule="atLeast"/>
              <w:rPr>
                <w:rFonts w:cstheme="minorHAnsi"/>
                <w:color w:val="000000" w:themeColor="text1"/>
              </w:rPr>
            </w:pPr>
          </w:p>
          <w:p w14:paraId="0F1FBFF9" w14:textId="7DC29FD1" w:rsidR="002A7985" w:rsidRPr="00635C26" w:rsidRDefault="002A7985" w:rsidP="00635C26">
            <w:pPr>
              <w:spacing w:line="320" w:lineRule="atLeast"/>
              <w:rPr>
                <w:rFonts w:cstheme="minorHAnsi"/>
                <w:color w:val="000000" w:themeColor="text1"/>
              </w:rPr>
            </w:pPr>
            <w:r>
              <w:rPr>
                <w:rFonts w:cstheme="minorHAnsi"/>
                <w:color w:val="000000" w:themeColor="text1"/>
              </w:rPr>
              <w:t>0,5 uge avanceret</w:t>
            </w:r>
          </w:p>
          <w:p w14:paraId="0D397813" w14:textId="77777777" w:rsidR="00635C26" w:rsidRPr="001A5F27" w:rsidRDefault="00635C26" w:rsidP="00635C26">
            <w:pPr>
              <w:pStyle w:val="Listeafsnit"/>
              <w:spacing w:line="320" w:lineRule="atLeast"/>
              <w:ind w:left="360"/>
              <w:rPr>
                <w:rFonts w:asciiTheme="minorHAnsi" w:hAnsiTheme="minorHAnsi" w:cstheme="minorHAnsi"/>
                <w:color w:val="000000" w:themeColor="text1"/>
                <w:sz w:val="22"/>
                <w:szCs w:val="22"/>
              </w:rPr>
            </w:pPr>
          </w:p>
          <w:p w14:paraId="239D195B" w14:textId="67103A17" w:rsidR="00141005" w:rsidRPr="00141005" w:rsidRDefault="00141005" w:rsidP="006E4682">
            <w:pPr>
              <w:spacing w:line="320" w:lineRule="atLeast"/>
              <w:rPr>
                <w:rFonts w:cstheme="minorHAnsi"/>
                <w:b/>
                <w:bCs/>
              </w:rPr>
            </w:pPr>
          </w:p>
        </w:tc>
        <w:tc>
          <w:tcPr>
            <w:tcW w:w="7407" w:type="dxa"/>
          </w:tcPr>
          <w:p w14:paraId="1B914764" w14:textId="77777777" w:rsidR="007C762A" w:rsidRPr="008D6671" w:rsidRDefault="00635C26" w:rsidP="00EC4D2E">
            <w:r w:rsidRPr="008D6671">
              <w:t xml:space="preserve">Hovedforløb 3 afsluttes med en svendeprøve. </w:t>
            </w:r>
          </w:p>
          <w:p w14:paraId="23B9247F" w14:textId="40341D29" w:rsidR="00635C26" w:rsidRPr="008D6671" w:rsidRDefault="00635C26" w:rsidP="00EC4D2E">
            <w:r w:rsidRPr="008D6671">
              <w:t>Der vil være en skriftlig multibel Choice opgave, en kalkulationsopgave og en opgave i åbne faglige spørgsmål. Her gives et pointtal.</w:t>
            </w:r>
          </w:p>
          <w:p w14:paraId="2A4F9718" w14:textId="57E0599D" w:rsidR="00635C26" w:rsidRPr="008D6671" w:rsidRDefault="00635C26" w:rsidP="00EC4D2E">
            <w:r w:rsidRPr="008D6671">
              <w:t xml:space="preserve">Den praktisk prøve varer 3 timer og 30 min. Den består af en lodtrukken ubekendt bunden opgave, som løses efter opskrift. Den anden praktisk er en delvis fri opgave efter en råvarekurv. Karaktererne for de to prøver meddeles eleven. </w:t>
            </w:r>
          </w:p>
          <w:p w14:paraId="54DACB27" w14:textId="4EE4F7E0" w:rsidR="00635C26" w:rsidRPr="008D6671" w:rsidRDefault="00635C26" w:rsidP="00EC4D2E">
            <w:r w:rsidRPr="008D6671">
              <w:t xml:space="preserve">Sidste prøve er en mundtlig prøve, som tager udgangspunkt i elevens opgave. Den mundtlige prøve er en dialog mellem elev, eksaminator og censorer. Der gives karakter i de 4 prøver, </w:t>
            </w:r>
            <w:r w:rsidR="008D6671" w:rsidRPr="008D6671">
              <w:t>som giver et gennemsnit, for beståelse. Det er et krav, at begge praktiske prøver er bestået enkeltvis.</w:t>
            </w:r>
            <w:r w:rsidRPr="008D6671">
              <w:t xml:space="preserve"> </w:t>
            </w:r>
          </w:p>
          <w:p w14:paraId="410628B0" w14:textId="6451C5D5" w:rsidR="008D6671" w:rsidRPr="008D6671" w:rsidRDefault="008D6671" w:rsidP="00EC4D2E">
            <w:r w:rsidRPr="008D6671">
              <w:t>Jf. § 6 stk. 1</w:t>
            </w:r>
          </w:p>
          <w:p w14:paraId="5CE27700" w14:textId="2AA8AB1C" w:rsidR="00635C26" w:rsidRPr="00AA7528" w:rsidRDefault="00635C26" w:rsidP="00EC4D2E">
            <w:pPr>
              <w:rPr>
                <w:color w:val="FF0000"/>
              </w:rPr>
            </w:pPr>
          </w:p>
        </w:tc>
        <w:tc>
          <w:tcPr>
            <w:tcW w:w="3484" w:type="dxa"/>
          </w:tcPr>
          <w:p w14:paraId="38F379D5" w14:textId="77777777" w:rsidR="007C762A" w:rsidRPr="00635C26" w:rsidRDefault="00635C26" w:rsidP="00EC4D2E">
            <w:pPr>
              <w:spacing w:line="320" w:lineRule="atLeast"/>
            </w:pPr>
            <w:r w:rsidRPr="00635C26">
              <w:t>Svendeprøve:</w:t>
            </w:r>
          </w:p>
          <w:p w14:paraId="78640E27" w14:textId="126475A5" w:rsidR="00635C26" w:rsidRPr="00635C26" w:rsidRDefault="00635C26" w:rsidP="00EC4D2E">
            <w:pPr>
              <w:spacing w:line="320" w:lineRule="atLeast"/>
            </w:pPr>
            <w:r w:rsidRPr="00635C26">
              <w:t>2 praktiske prøver</w:t>
            </w:r>
          </w:p>
          <w:p w14:paraId="3302013A" w14:textId="30442124" w:rsidR="00635C26" w:rsidRPr="00635C26" w:rsidRDefault="00635C26" w:rsidP="00EC4D2E">
            <w:pPr>
              <w:spacing w:line="320" w:lineRule="atLeast"/>
            </w:pPr>
            <w:r w:rsidRPr="00635C26">
              <w:t>1 mundtlig prøve</w:t>
            </w:r>
          </w:p>
          <w:p w14:paraId="7DA22239" w14:textId="71332849" w:rsidR="00635C26" w:rsidRPr="00635C26" w:rsidRDefault="00635C26" w:rsidP="00EC4D2E">
            <w:pPr>
              <w:spacing w:line="320" w:lineRule="atLeast"/>
            </w:pPr>
            <w:r w:rsidRPr="00635C26">
              <w:t>1 skriftlig prøve</w:t>
            </w:r>
            <w:r>
              <w:t xml:space="preserve">, </w:t>
            </w:r>
            <w:r w:rsidR="008D6671">
              <w:t xml:space="preserve">kalkulation, </w:t>
            </w:r>
            <w:r>
              <w:t>multibel Choice</w:t>
            </w:r>
            <w:r w:rsidR="008D6671">
              <w:t xml:space="preserve"> opgave, og åbne fødevarespørgsmål.</w:t>
            </w:r>
          </w:p>
          <w:p w14:paraId="5997F3CF" w14:textId="74E3DA03" w:rsidR="00635C26" w:rsidRPr="00635C26" w:rsidRDefault="00635C26" w:rsidP="00EC4D2E">
            <w:pPr>
              <w:spacing w:line="320" w:lineRule="atLeast"/>
            </w:pPr>
            <w:r w:rsidRPr="00635C26">
              <w:t>Afsluttes med et svendebrev, efter praktikaftalens udløb.</w:t>
            </w:r>
          </w:p>
          <w:p w14:paraId="76FC1027" w14:textId="488D8640" w:rsidR="00635C26" w:rsidRPr="00AA7528" w:rsidRDefault="00635C26" w:rsidP="00EC4D2E">
            <w:pPr>
              <w:spacing w:line="320" w:lineRule="atLeast"/>
              <w:rPr>
                <w:color w:val="FF0000"/>
              </w:rPr>
            </w:pPr>
          </w:p>
        </w:tc>
      </w:tr>
    </w:tbl>
    <w:p w14:paraId="725A99AC" w14:textId="77777777" w:rsidR="006C35F1" w:rsidRPr="00A04995" w:rsidRDefault="006C35F1" w:rsidP="00C9325A">
      <w:pPr>
        <w:pStyle w:val="Overskrift2"/>
        <w:rPr>
          <w:rFonts w:cstheme="minorHAnsi"/>
        </w:rPr>
      </w:pPr>
    </w:p>
    <w:sectPr w:rsidR="006C35F1" w:rsidRPr="00A04995" w:rsidSect="00A50299">
      <w:footerReference w:type="default" r:id="rId14"/>
      <w:pgSz w:w="16838" w:h="11906" w:orient="landscape"/>
      <w:pgMar w:top="1134" w:right="1418"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AAA4" w14:textId="77777777" w:rsidR="002F54C2" w:rsidRDefault="002F54C2" w:rsidP="000F16C0">
      <w:pPr>
        <w:spacing w:after="0" w:line="240" w:lineRule="auto"/>
      </w:pPr>
      <w:r>
        <w:separator/>
      </w:r>
    </w:p>
  </w:endnote>
  <w:endnote w:type="continuationSeparator" w:id="0">
    <w:p w14:paraId="781FFC15" w14:textId="77777777" w:rsidR="002F54C2" w:rsidRDefault="002F54C2" w:rsidP="000F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DB5B" w14:textId="78ADD578" w:rsidR="002F3E22" w:rsidRPr="000F16C0" w:rsidRDefault="00D43B79" w:rsidP="00D43B79">
    <w:pPr>
      <w:pStyle w:val="Sidefod"/>
      <w:pBdr>
        <w:top w:val="single" w:sz="4" w:space="1" w:color="auto"/>
      </w:pBdr>
      <w:rPr>
        <w:sz w:val="18"/>
        <w:szCs w:val="18"/>
      </w:rPr>
    </w:pPr>
    <w:r w:rsidRPr="00D43B79">
      <w:rPr>
        <w:rFonts w:eastAsiaTheme="minorEastAsia"/>
        <w:noProof/>
        <w:sz w:val="18"/>
        <w:szCs w:val="18"/>
        <w:lang w:eastAsia="da-DK"/>
      </w:rPr>
      <mc:AlternateContent>
        <mc:Choice Requires="wps">
          <w:drawing>
            <wp:anchor distT="45720" distB="45720" distL="114300" distR="114300" simplePos="0" relativeHeight="251659264" behindDoc="0" locked="0" layoutInCell="1" allowOverlap="1" wp14:anchorId="050A9DD7" wp14:editId="7065320D">
              <wp:simplePos x="0" y="0"/>
              <wp:positionH relativeFrom="margin">
                <wp:align>left</wp:align>
              </wp:positionH>
              <wp:positionV relativeFrom="paragraph">
                <wp:posOffset>-111125</wp:posOffset>
              </wp:positionV>
              <wp:extent cx="1504950" cy="447675"/>
              <wp:effectExtent l="0" t="0" r="0"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47675"/>
                      </a:xfrm>
                      <a:prstGeom prst="rect">
                        <a:avLst/>
                      </a:prstGeom>
                      <a:solidFill>
                        <a:srgbClr val="FFFFFF"/>
                      </a:solidFill>
                      <a:ln w="9525">
                        <a:noFill/>
                        <a:miter lim="800000"/>
                        <a:headEnd/>
                        <a:tailEnd/>
                      </a:ln>
                    </wps:spPr>
                    <wps:txbx>
                      <w:txbxContent>
                        <w:p w14:paraId="4E485CFC" w14:textId="3297C9F2" w:rsidR="00D43B79" w:rsidRDefault="00D43B79" w:rsidP="00D43B79">
                          <w:r>
                            <w:rPr>
                              <w:noProof/>
                            </w:rPr>
                            <w:drawing>
                              <wp:inline distT="0" distB="0" distL="0" distR="0" wp14:anchorId="042B1366" wp14:editId="0E974A65">
                                <wp:extent cx="1260296" cy="3333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265207" cy="3346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A9DD7" id="_x0000_t202" coordsize="21600,21600" o:spt="202" path="m,l,21600r21600,l21600,xe">
              <v:stroke joinstyle="miter"/>
              <v:path gradientshapeok="t" o:connecttype="rect"/>
            </v:shapetype>
            <v:shape id="Tekstfelt 2" o:spid="_x0000_s1026" type="#_x0000_t202" style="position:absolute;margin-left:0;margin-top:-8.75pt;width:118.5pt;height:3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" stroked="f">
              <v:textbox>
                <w:txbxContent>
                  <w:p w14:paraId="4E485CFC" w14:textId="3297C9F2" w:rsidR="00D43B79" w:rsidRDefault="00D43B79" w:rsidP="00D43B79">
                    <w:r>
                      <w:rPr>
                        <w:noProof/>
                      </w:rPr>
                      <w:drawing>
                        <wp:inline distT="0" distB="0" distL="0" distR="0" wp14:anchorId="042B1366" wp14:editId="0E974A65">
                          <wp:extent cx="1260296" cy="3333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265207" cy="334674"/>
                                  </a:xfrm>
                                  <a:prstGeom prst="rect">
                                    <a:avLst/>
                                  </a:prstGeom>
                                </pic:spPr>
                              </pic:pic>
                            </a:graphicData>
                          </a:graphic>
                        </wp:inline>
                      </w:drawing>
                    </w:r>
                  </w:p>
                </w:txbxContent>
              </v:textbox>
              <w10:wrap type="square" anchorx="margin"/>
            </v:shape>
          </w:pict>
        </mc:Fallback>
      </mc:AlternateContent>
    </w:r>
    <w:sdt>
      <w:sdtPr>
        <w:rPr>
          <w:sz w:val="18"/>
          <w:szCs w:val="18"/>
        </w:rPr>
        <w:id w:val="205534654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2F3E22">
              <w:rPr>
                <w:sz w:val="18"/>
                <w:szCs w:val="18"/>
              </w:rPr>
              <w:t>Lokal undervisningsplan</w:t>
            </w:r>
            <w:r w:rsidR="00CF5B3B">
              <w:rPr>
                <w:sz w:val="18"/>
                <w:szCs w:val="18"/>
              </w:rPr>
              <w:t xml:space="preserve"> for</w:t>
            </w:r>
            <w:r w:rsidR="002F3E22">
              <w:rPr>
                <w:sz w:val="18"/>
                <w:szCs w:val="18"/>
              </w:rPr>
              <w:t xml:space="preserve"> </w:t>
            </w:r>
            <w:r w:rsidR="00B74A76">
              <w:rPr>
                <w:sz w:val="18"/>
                <w:szCs w:val="18"/>
              </w:rPr>
              <w:t>Gastronom 1 hovedforløb</w:t>
            </w:r>
            <w:r w:rsidR="002F3E22">
              <w:rPr>
                <w:sz w:val="18"/>
                <w:szCs w:val="18"/>
              </w:rPr>
              <w:tab/>
            </w:r>
            <w:r w:rsidR="002F3E22" w:rsidRPr="000F16C0">
              <w:rPr>
                <w:sz w:val="18"/>
                <w:szCs w:val="18"/>
              </w:rPr>
              <w:t xml:space="preserve">Side </w:t>
            </w:r>
            <w:r w:rsidR="002F3E22" w:rsidRPr="000F16C0">
              <w:rPr>
                <w:sz w:val="18"/>
                <w:szCs w:val="18"/>
              </w:rPr>
              <w:fldChar w:fldCharType="begin"/>
            </w:r>
            <w:r w:rsidR="002F3E22" w:rsidRPr="000F16C0">
              <w:rPr>
                <w:sz w:val="18"/>
                <w:szCs w:val="18"/>
              </w:rPr>
              <w:instrText>PAGE</w:instrText>
            </w:r>
            <w:r w:rsidR="002F3E22" w:rsidRPr="000F16C0">
              <w:rPr>
                <w:sz w:val="18"/>
                <w:szCs w:val="18"/>
              </w:rPr>
              <w:fldChar w:fldCharType="separate"/>
            </w:r>
            <w:r w:rsidR="002F3E22" w:rsidRPr="000F16C0">
              <w:rPr>
                <w:sz w:val="18"/>
                <w:szCs w:val="18"/>
              </w:rPr>
              <w:t>2</w:t>
            </w:r>
            <w:r w:rsidR="002F3E22" w:rsidRPr="000F16C0">
              <w:rPr>
                <w:sz w:val="18"/>
                <w:szCs w:val="18"/>
              </w:rPr>
              <w:fldChar w:fldCharType="end"/>
            </w:r>
            <w:r w:rsidR="002F3E22" w:rsidRPr="000F16C0">
              <w:rPr>
                <w:sz w:val="18"/>
                <w:szCs w:val="18"/>
              </w:rPr>
              <w:t xml:space="preserve"> af </w:t>
            </w:r>
            <w:r w:rsidR="002F3E22" w:rsidRPr="000F16C0">
              <w:rPr>
                <w:sz w:val="18"/>
                <w:szCs w:val="18"/>
              </w:rPr>
              <w:fldChar w:fldCharType="begin"/>
            </w:r>
            <w:r w:rsidR="002F3E22" w:rsidRPr="000F16C0">
              <w:rPr>
                <w:sz w:val="18"/>
                <w:szCs w:val="18"/>
              </w:rPr>
              <w:instrText>NUMPAGES</w:instrText>
            </w:r>
            <w:r w:rsidR="002F3E22" w:rsidRPr="000F16C0">
              <w:rPr>
                <w:sz w:val="18"/>
                <w:szCs w:val="18"/>
              </w:rPr>
              <w:fldChar w:fldCharType="separate"/>
            </w:r>
            <w:r w:rsidR="002F3E22" w:rsidRPr="000F16C0">
              <w:rPr>
                <w:sz w:val="18"/>
                <w:szCs w:val="18"/>
              </w:rPr>
              <w:t>2</w:t>
            </w:r>
            <w:r w:rsidR="002F3E22" w:rsidRPr="000F16C0">
              <w:rPr>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2ECDF" w14:textId="77777777" w:rsidR="002F54C2" w:rsidRDefault="002F54C2" w:rsidP="000F16C0">
      <w:pPr>
        <w:spacing w:after="0" w:line="240" w:lineRule="auto"/>
      </w:pPr>
      <w:r>
        <w:separator/>
      </w:r>
    </w:p>
  </w:footnote>
  <w:footnote w:type="continuationSeparator" w:id="0">
    <w:p w14:paraId="1BDA0195" w14:textId="77777777" w:rsidR="002F54C2" w:rsidRDefault="002F54C2" w:rsidP="000F1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72E"/>
    <w:multiLevelType w:val="hybridMultilevel"/>
    <w:tmpl w:val="A9188A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9A521E"/>
    <w:multiLevelType w:val="hybridMultilevel"/>
    <w:tmpl w:val="FC88A5AE"/>
    <w:lvl w:ilvl="0" w:tplc="04060003">
      <w:start w:val="1"/>
      <w:numFmt w:val="bullet"/>
      <w:lvlText w:val="o"/>
      <w:lvlJc w:val="left"/>
      <w:pPr>
        <w:ind w:left="360" w:hanging="360"/>
      </w:pPr>
      <w:rPr>
        <w:rFonts w:ascii="Courier New" w:hAnsi="Courier New" w:cs="Courier New"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0A8A7F78"/>
    <w:multiLevelType w:val="hybridMultilevel"/>
    <w:tmpl w:val="DDB4E1FE"/>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7F13D0F"/>
    <w:multiLevelType w:val="hybridMultilevel"/>
    <w:tmpl w:val="36EC8488"/>
    <w:lvl w:ilvl="0" w:tplc="F24281F6">
      <w:start w:val="1"/>
      <w:numFmt w:val="bullet"/>
      <w:lvlText w:val="o"/>
      <w:lvlJc w:val="left"/>
      <w:pPr>
        <w:ind w:left="720" w:hanging="360"/>
      </w:pPr>
      <w:rPr>
        <w:rFonts w:ascii="Courier New" w:hAnsi="Courier New" w:cs="Courier New"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C8F4D98"/>
    <w:multiLevelType w:val="hybridMultilevel"/>
    <w:tmpl w:val="F61401FC"/>
    <w:lvl w:ilvl="0" w:tplc="04060003">
      <w:start w:val="1"/>
      <w:numFmt w:val="bullet"/>
      <w:lvlText w:val="o"/>
      <w:lvlJc w:val="left"/>
      <w:pPr>
        <w:ind w:left="360" w:hanging="360"/>
      </w:pPr>
      <w:rPr>
        <w:rFonts w:ascii="Courier New" w:hAnsi="Courier New" w:cs="Courier New"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 w15:restartNumberingAfterBreak="0">
    <w:nsid w:val="34130B9C"/>
    <w:multiLevelType w:val="hybridMultilevel"/>
    <w:tmpl w:val="28A249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FA468D"/>
    <w:multiLevelType w:val="hybridMultilevel"/>
    <w:tmpl w:val="1352ADAE"/>
    <w:lvl w:ilvl="0" w:tplc="AFEA1EB2">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746B50"/>
    <w:multiLevelType w:val="hybridMultilevel"/>
    <w:tmpl w:val="324CF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064811"/>
    <w:multiLevelType w:val="hybridMultilevel"/>
    <w:tmpl w:val="F606E27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45BC7B0F"/>
    <w:multiLevelType w:val="hybridMultilevel"/>
    <w:tmpl w:val="89AE3E28"/>
    <w:lvl w:ilvl="0" w:tplc="02E68D62">
      <w:start w:val="1"/>
      <w:numFmt w:val="bullet"/>
      <w:lvlText w:val="•"/>
      <w:lvlJc w:val="left"/>
      <w:pPr>
        <w:tabs>
          <w:tab w:val="num" w:pos="720"/>
        </w:tabs>
        <w:ind w:left="720" w:hanging="360"/>
      </w:pPr>
      <w:rPr>
        <w:rFonts w:ascii="Arial" w:hAnsi="Arial" w:hint="default"/>
      </w:rPr>
    </w:lvl>
    <w:lvl w:ilvl="1" w:tplc="8C98043C" w:tentative="1">
      <w:start w:val="1"/>
      <w:numFmt w:val="bullet"/>
      <w:lvlText w:val="•"/>
      <w:lvlJc w:val="left"/>
      <w:pPr>
        <w:tabs>
          <w:tab w:val="num" w:pos="1440"/>
        </w:tabs>
        <w:ind w:left="1440" w:hanging="360"/>
      </w:pPr>
      <w:rPr>
        <w:rFonts w:ascii="Arial" w:hAnsi="Arial" w:hint="default"/>
      </w:rPr>
    </w:lvl>
    <w:lvl w:ilvl="2" w:tplc="DEE80892" w:tentative="1">
      <w:start w:val="1"/>
      <w:numFmt w:val="bullet"/>
      <w:lvlText w:val="•"/>
      <w:lvlJc w:val="left"/>
      <w:pPr>
        <w:tabs>
          <w:tab w:val="num" w:pos="2160"/>
        </w:tabs>
        <w:ind w:left="2160" w:hanging="360"/>
      </w:pPr>
      <w:rPr>
        <w:rFonts w:ascii="Arial" w:hAnsi="Arial" w:hint="default"/>
      </w:rPr>
    </w:lvl>
    <w:lvl w:ilvl="3" w:tplc="2844176A" w:tentative="1">
      <w:start w:val="1"/>
      <w:numFmt w:val="bullet"/>
      <w:lvlText w:val="•"/>
      <w:lvlJc w:val="left"/>
      <w:pPr>
        <w:tabs>
          <w:tab w:val="num" w:pos="2880"/>
        </w:tabs>
        <w:ind w:left="2880" w:hanging="360"/>
      </w:pPr>
      <w:rPr>
        <w:rFonts w:ascii="Arial" w:hAnsi="Arial" w:hint="default"/>
      </w:rPr>
    </w:lvl>
    <w:lvl w:ilvl="4" w:tplc="8B62C302" w:tentative="1">
      <w:start w:val="1"/>
      <w:numFmt w:val="bullet"/>
      <w:lvlText w:val="•"/>
      <w:lvlJc w:val="left"/>
      <w:pPr>
        <w:tabs>
          <w:tab w:val="num" w:pos="3600"/>
        </w:tabs>
        <w:ind w:left="3600" w:hanging="360"/>
      </w:pPr>
      <w:rPr>
        <w:rFonts w:ascii="Arial" w:hAnsi="Arial" w:hint="default"/>
      </w:rPr>
    </w:lvl>
    <w:lvl w:ilvl="5" w:tplc="BC9A0B24" w:tentative="1">
      <w:start w:val="1"/>
      <w:numFmt w:val="bullet"/>
      <w:lvlText w:val="•"/>
      <w:lvlJc w:val="left"/>
      <w:pPr>
        <w:tabs>
          <w:tab w:val="num" w:pos="4320"/>
        </w:tabs>
        <w:ind w:left="4320" w:hanging="360"/>
      </w:pPr>
      <w:rPr>
        <w:rFonts w:ascii="Arial" w:hAnsi="Arial" w:hint="default"/>
      </w:rPr>
    </w:lvl>
    <w:lvl w:ilvl="6" w:tplc="E496D8AE" w:tentative="1">
      <w:start w:val="1"/>
      <w:numFmt w:val="bullet"/>
      <w:lvlText w:val="•"/>
      <w:lvlJc w:val="left"/>
      <w:pPr>
        <w:tabs>
          <w:tab w:val="num" w:pos="5040"/>
        </w:tabs>
        <w:ind w:left="5040" w:hanging="360"/>
      </w:pPr>
      <w:rPr>
        <w:rFonts w:ascii="Arial" w:hAnsi="Arial" w:hint="default"/>
      </w:rPr>
    </w:lvl>
    <w:lvl w:ilvl="7" w:tplc="4E9C2058" w:tentative="1">
      <w:start w:val="1"/>
      <w:numFmt w:val="bullet"/>
      <w:lvlText w:val="•"/>
      <w:lvlJc w:val="left"/>
      <w:pPr>
        <w:tabs>
          <w:tab w:val="num" w:pos="5760"/>
        </w:tabs>
        <w:ind w:left="5760" w:hanging="360"/>
      </w:pPr>
      <w:rPr>
        <w:rFonts w:ascii="Arial" w:hAnsi="Arial" w:hint="default"/>
      </w:rPr>
    </w:lvl>
    <w:lvl w:ilvl="8" w:tplc="5A96A8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A62405"/>
    <w:multiLevelType w:val="hybridMultilevel"/>
    <w:tmpl w:val="A7FC02E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7704D54"/>
    <w:multiLevelType w:val="hybridMultilevel"/>
    <w:tmpl w:val="7A241A88"/>
    <w:lvl w:ilvl="0" w:tplc="F9549210">
      <w:start w:val="1"/>
      <w:numFmt w:val="decimal"/>
      <w:lvlText w:val="%1."/>
      <w:lvlJc w:val="left"/>
      <w:pPr>
        <w:ind w:left="360" w:hanging="360"/>
      </w:pPr>
      <w:rPr>
        <w:b/>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2" w15:restartNumberingAfterBreak="0">
    <w:nsid w:val="4B5D0360"/>
    <w:multiLevelType w:val="hybridMultilevel"/>
    <w:tmpl w:val="391AE5F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BDE46C3"/>
    <w:multiLevelType w:val="hybridMultilevel"/>
    <w:tmpl w:val="1476685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744A095C"/>
    <w:multiLevelType w:val="hybridMultilevel"/>
    <w:tmpl w:val="6C685EAA"/>
    <w:lvl w:ilvl="0" w:tplc="3BC427EE">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90E5AD6"/>
    <w:multiLevelType w:val="hybridMultilevel"/>
    <w:tmpl w:val="281648C4"/>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7D514F78"/>
    <w:multiLevelType w:val="hybridMultilevel"/>
    <w:tmpl w:val="CC989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2"/>
  </w:num>
  <w:num w:numId="9">
    <w:abstractNumId w:val="8"/>
  </w:num>
  <w:num w:numId="10">
    <w:abstractNumId w:val="13"/>
  </w:num>
  <w:num w:numId="11">
    <w:abstractNumId w:val="10"/>
  </w:num>
  <w:num w:numId="12">
    <w:abstractNumId w:val="9"/>
  </w:num>
  <w:num w:numId="13">
    <w:abstractNumId w:val="12"/>
  </w:num>
  <w:num w:numId="14">
    <w:abstractNumId w:val="7"/>
  </w:num>
  <w:num w:numId="15">
    <w:abstractNumId w:val="5"/>
  </w:num>
  <w:num w:numId="16">
    <w:abstractNumId w:val="1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98"/>
    <w:rsid w:val="00012DB7"/>
    <w:rsid w:val="000336E5"/>
    <w:rsid w:val="00052BD9"/>
    <w:rsid w:val="0009351F"/>
    <w:rsid w:val="000A13E8"/>
    <w:rsid w:val="000D264F"/>
    <w:rsid w:val="000D27A5"/>
    <w:rsid w:val="000D7550"/>
    <w:rsid w:val="000E643B"/>
    <w:rsid w:val="000F16C0"/>
    <w:rsid w:val="000F3407"/>
    <w:rsid w:val="00104312"/>
    <w:rsid w:val="0011500A"/>
    <w:rsid w:val="0011517D"/>
    <w:rsid w:val="00140E2A"/>
    <w:rsid w:val="00141005"/>
    <w:rsid w:val="00146390"/>
    <w:rsid w:val="001A5F27"/>
    <w:rsid w:val="001C5CC6"/>
    <w:rsid w:val="001C7040"/>
    <w:rsid w:val="001E0D62"/>
    <w:rsid w:val="002003A3"/>
    <w:rsid w:val="00231B5D"/>
    <w:rsid w:val="00243865"/>
    <w:rsid w:val="00244EE7"/>
    <w:rsid w:val="002A7985"/>
    <w:rsid w:val="002B7CA1"/>
    <w:rsid w:val="002F3E22"/>
    <w:rsid w:val="002F54C2"/>
    <w:rsid w:val="003566FF"/>
    <w:rsid w:val="00357BE3"/>
    <w:rsid w:val="003767F7"/>
    <w:rsid w:val="003829D5"/>
    <w:rsid w:val="003A3E68"/>
    <w:rsid w:val="003B04C5"/>
    <w:rsid w:val="003F22BA"/>
    <w:rsid w:val="00411CCD"/>
    <w:rsid w:val="00421121"/>
    <w:rsid w:val="00445EE7"/>
    <w:rsid w:val="00447BC2"/>
    <w:rsid w:val="004924A0"/>
    <w:rsid w:val="00494778"/>
    <w:rsid w:val="00495574"/>
    <w:rsid w:val="004A116A"/>
    <w:rsid w:val="004B35C5"/>
    <w:rsid w:val="004D16F2"/>
    <w:rsid w:val="004F190D"/>
    <w:rsid w:val="004F3DDC"/>
    <w:rsid w:val="005650B2"/>
    <w:rsid w:val="00585C9B"/>
    <w:rsid w:val="00597B5A"/>
    <w:rsid w:val="005A5406"/>
    <w:rsid w:val="005C2D54"/>
    <w:rsid w:val="005C4818"/>
    <w:rsid w:val="005D670E"/>
    <w:rsid w:val="00626699"/>
    <w:rsid w:val="006269FE"/>
    <w:rsid w:val="00627A1A"/>
    <w:rsid w:val="00635C26"/>
    <w:rsid w:val="0066298D"/>
    <w:rsid w:val="00686607"/>
    <w:rsid w:val="006B14DA"/>
    <w:rsid w:val="006C35F1"/>
    <w:rsid w:val="006E4682"/>
    <w:rsid w:val="0071020C"/>
    <w:rsid w:val="00713439"/>
    <w:rsid w:val="007365C6"/>
    <w:rsid w:val="00765B23"/>
    <w:rsid w:val="0079590B"/>
    <w:rsid w:val="007A5F1A"/>
    <w:rsid w:val="007C762A"/>
    <w:rsid w:val="007D13C0"/>
    <w:rsid w:val="00832E54"/>
    <w:rsid w:val="00892712"/>
    <w:rsid w:val="00895BF3"/>
    <w:rsid w:val="00895D60"/>
    <w:rsid w:val="008D6671"/>
    <w:rsid w:val="008F36B4"/>
    <w:rsid w:val="009509AC"/>
    <w:rsid w:val="00952419"/>
    <w:rsid w:val="00964419"/>
    <w:rsid w:val="009A4D04"/>
    <w:rsid w:val="009D424E"/>
    <w:rsid w:val="009E502F"/>
    <w:rsid w:val="00A024F2"/>
    <w:rsid w:val="00A02DC3"/>
    <w:rsid w:val="00A04995"/>
    <w:rsid w:val="00A07366"/>
    <w:rsid w:val="00A20D0F"/>
    <w:rsid w:val="00A40DDB"/>
    <w:rsid w:val="00A50299"/>
    <w:rsid w:val="00A51CE2"/>
    <w:rsid w:val="00A602E5"/>
    <w:rsid w:val="00A61A04"/>
    <w:rsid w:val="00A66059"/>
    <w:rsid w:val="00A6741B"/>
    <w:rsid w:val="00A76274"/>
    <w:rsid w:val="00AA7528"/>
    <w:rsid w:val="00AC2AFF"/>
    <w:rsid w:val="00AE3794"/>
    <w:rsid w:val="00AF5EA6"/>
    <w:rsid w:val="00B15953"/>
    <w:rsid w:val="00B159D3"/>
    <w:rsid w:val="00B17C32"/>
    <w:rsid w:val="00B47222"/>
    <w:rsid w:val="00B74A76"/>
    <w:rsid w:val="00B82EE4"/>
    <w:rsid w:val="00B9094A"/>
    <w:rsid w:val="00BA27CC"/>
    <w:rsid w:val="00BF70B1"/>
    <w:rsid w:val="00C00BB5"/>
    <w:rsid w:val="00C05750"/>
    <w:rsid w:val="00C1185D"/>
    <w:rsid w:val="00C15438"/>
    <w:rsid w:val="00C220EF"/>
    <w:rsid w:val="00C2298A"/>
    <w:rsid w:val="00C24FD9"/>
    <w:rsid w:val="00C41638"/>
    <w:rsid w:val="00C76296"/>
    <w:rsid w:val="00C86E90"/>
    <w:rsid w:val="00C92545"/>
    <w:rsid w:val="00C9325A"/>
    <w:rsid w:val="00CC165D"/>
    <w:rsid w:val="00CF5B3B"/>
    <w:rsid w:val="00D22F98"/>
    <w:rsid w:val="00D43B79"/>
    <w:rsid w:val="00D90C75"/>
    <w:rsid w:val="00DA22EA"/>
    <w:rsid w:val="00DA5472"/>
    <w:rsid w:val="00DD6463"/>
    <w:rsid w:val="00DE664A"/>
    <w:rsid w:val="00E313AA"/>
    <w:rsid w:val="00E35243"/>
    <w:rsid w:val="00E35912"/>
    <w:rsid w:val="00E409BD"/>
    <w:rsid w:val="00E56724"/>
    <w:rsid w:val="00EB74A4"/>
    <w:rsid w:val="00EC4D2E"/>
    <w:rsid w:val="00ED3C7B"/>
    <w:rsid w:val="00EF4139"/>
    <w:rsid w:val="00F370C3"/>
    <w:rsid w:val="00F64673"/>
    <w:rsid w:val="00F8567A"/>
    <w:rsid w:val="00FF7C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D4BD9"/>
  <w15:chartTrackingRefBased/>
  <w15:docId w15:val="{81C6239A-B20E-46DD-9EC4-EF502B6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98"/>
  </w:style>
  <w:style w:type="paragraph" w:styleId="Overskrift1">
    <w:name w:val="heading 1"/>
    <w:basedOn w:val="Normal"/>
    <w:next w:val="Normal"/>
    <w:link w:val="Overskrift1Tegn"/>
    <w:uiPriority w:val="9"/>
    <w:qFormat/>
    <w:rsid w:val="00D22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22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3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2F98"/>
    <w:pPr>
      <w:spacing w:after="0" w:line="240" w:lineRule="auto"/>
      <w:ind w:left="720"/>
      <w:contextualSpacing/>
    </w:pPr>
    <w:rPr>
      <w:rFonts w:ascii="Times New Roman" w:eastAsia="Times New Roman" w:hAnsi="Times New Roman" w:cs="Times New Roman"/>
      <w:sz w:val="24"/>
      <w:szCs w:val="20"/>
      <w:lang w:eastAsia="da-DK"/>
    </w:rPr>
  </w:style>
  <w:style w:type="character" w:styleId="Hyperlink">
    <w:name w:val="Hyperlink"/>
    <w:basedOn w:val="Standardskrifttypeiafsnit"/>
    <w:uiPriority w:val="99"/>
    <w:unhideWhenUsed/>
    <w:rsid w:val="00D22F98"/>
    <w:rPr>
      <w:color w:val="0563C1" w:themeColor="hyperlink"/>
      <w:u w:val="single"/>
    </w:rPr>
  </w:style>
  <w:style w:type="character" w:styleId="Ulstomtale">
    <w:name w:val="Unresolved Mention"/>
    <w:basedOn w:val="Standardskrifttypeiafsnit"/>
    <w:uiPriority w:val="99"/>
    <w:semiHidden/>
    <w:unhideWhenUsed/>
    <w:rsid w:val="00D22F98"/>
    <w:rPr>
      <w:color w:val="605E5C"/>
      <w:shd w:val="clear" w:color="auto" w:fill="E1DFDD"/>
    </w:rPr>
  </w:style>
  <w:style w:type="character" w:customStyle="1" w:styleId="Overskrift1Tegn">
    <w:name w:val="Overskrift 1 Tegn"/>
    <w:basedOn w:val="Standardskrifttypeiafsnit"/>
    <w:link w:val="Overskrift1"/>
    <w:uiPriority w:val="9"/>
    <w:rsid w:val="00D22F98"/>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D22F98"/>
    <w:pPr>
      <w:outlineLvl w:val="9"/>
    </w:pPr>
    <w:rPr>
      <w:lang w:eastAsia="da-DK"/>
    </w:rPr>
  </w:style>
  <w:style w:type="character" w:customStyle="1" w:styleId="Overskrift2Tegn">
    <w:name w:val="Overskrift 2 Tegn"/>
    <w:basedOn w:val="Standardskrifttypeiafsnit"/>
    <w:link w:val="Overskrift2"/>
    <w:uiPriority w:val="9"/>
    <w:rsid w:val="00D22F98"/>
    <w:rPr>
      <w:rFonts w:asciiTheme="majorHAnsi" w:eastAsiaTheme="majorEastAsia" w:hAnsiTheme="majorHAnsi" w:cstheme="majorBidi"/>
      <w:color w:val="2F5496" w:themeColor="accent1" w:themeShade="BF"/>
      <w:sz w:val="26"/>
      <w:szCs w:val="26"/>
    </w:rPr>
  </w:style>
  <w:style w:type="character" w:styleId="BesgtLink">
    <w:name w:val="FollowedHyperlink"/>
    <w:basedOn w:val="Standardskrifttypeiafsnit"/>
    <w:uiPriority w:val="99"/>
    <w:semiHidden/>
    <w:unhideWhenUsed/>
    <w:rsid w:val="00A04995"/>
    <w:rPr>
      <w:color w:val="954F72" w:themeColor="followedHyperlink"/>
      <w:u w:val="single"/>
    </w:rPr>
  </w:style>
  <w:style w:type="character" w:customStyle="1" w:styleId="Overskrift3Tegn">
    <w:name w:val="Overskrift 3 Tegn"/>
    <w:basedOn w:val="Standardskrifttypeiafsnit"/>
    <w:link w:val="Overskrift3"/>
    <w:uiPriority w:val="9"/>
    <w:rsid w:val="007365C6"/>
    <w:rPr>
      <w:rFonts w:asciiTheme="majorHAnsi" w:eastAsiaTheme="majorEastAsia" w:hAnsiTheme="majorHAnsi" w:cstheme="majorBidi"/>
      <w:color w:val="1F3763" w:themeColor="accent1" w:themeShade="7F"/>
      <w:sz w:val="24"/>
      <w:szCs w:val="24"/>
    </w:rPr>
  </w:style>
  <w:style w:type="paragraph" w:styleId="Indholdsfortegnelse1">
    <w:name w:val="toc 1"/>
    <w:basedOn w:val="Normal"/>
    <w:next w:val="Normal"/>
    <w:autoRedefine/>
    <w:uiPriority w:val="39"/>
    <w:unhideWhenUsed/>
    <w:rsid w:val="007365C6"/>
    <w:pPr>
      <w:spacing w:after="100"/>
    </w:pPr>
  </w:style>
  <w:style w:type="paragraph" w:styleId="Indholdsfortegnelse2">
    <w:name w:val="toc 2"/>
    <w:basedOn w:val="Normal"/>
    <w:next w:val="Normal"/>
    <w:autoRedefine/>
    <w:uiPriority w:val="39"/>
    <w:unhideWhenUsed/>
    <w:rsid w:val="007365C6"/>
    <w:pPr>
      <w:spacing w:after="100"/>
      <w:ind w:left="220"/>
    </w:pPr>
  </w:style>
  <w:style w:type="paragraph" w:styleId="Indholdsfortegnelse3">
    <w:name w:val="toc 3"/>
    <w:basedOn w:val="Normal"/>
    <w:next w:val="Normal"/>
    <w:autoRedefine/>
    <w:uiPriority w:val="39"/>
    <w:unhideWhenUsed/>
    <w:rsid w:val="007365C6"/>
    <w:pPr>
      <w:spacing w:after="100"/>
      <w:ind w:left="440"/>
    </w:pPr>
  </w:style>
  <w:style w:type="paragraph" w:styleId="Sidehoved">
    <w:name w:val="header"/>
    <w:basedOn w:val="Normal"/>
    <w:link w:val="SidehovedTegn"/>
    <w:uiPriority w:val="99"/>
    <w:unhideWhenUsed/>
    <w:rsid w:val="000F16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16C0"/>
  </w:style>
  <w:style w:type="paragraph" w:styleId="Sidefod">
    <w:name w:val="footer"/>
    <w:basedOn w:val="Normal"/>
    <w:link w:val="SidefodTegn"/>
    <w:uiPriority w:val="99"/>
    <w:unhideWhenUsed/>
    <w:rsid w:val="000F16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16C0"/>
  </w:style>
  <w:style w:type="table" w:styleId="Tabel-Gitter">
    <w:name w:val="Table Grid"/>
    <w:basedOn w:val="Tabel-Normal"/>
    <w:uiPriority w:val="39"/>
    <w:rsid w:val="00A5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409B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40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5143">
      <w:bodyDiv w:val="1"/>
      <w:marLeft w:val="0"/>
      <w:marRight w:val="0"/>
      <w:marTop w:val="0"/>
      <w:marBottom w:val="0"/>
      <w:divBdr>
        <w:top w:val="none" w:sz="0" w:space="0" w:color="auto"/>
        <w:left w:val="none" w:sz="0" w:space="0" w:color="auto"/>
        <w:bottom w:val="none" w:sz="0" w:space="0" w:color="auto"/>
        <w:right w:val="none" w:sz="0" w:space="0" w:color="auto"/>
      </w:divBdr>
    </w:div>
    <w:div w:id="485363009">
      <w:bodyDiv w:val="1"/>
      <w:marLeft w:val="0"/>
      <w:marRight w:val="0"/>
      <w:marTop w:val="0"/>
      <w:marBottom w:val="0"/>
      <w:divBdr>
        <w:top w:val="none" w:sz="0" w:space="0" w:color="auto"/>
        <w:left w:val="none" w:sz="0" w:space="0" w:color="auto"/>
        <w:bottom w:val="none" w:sz="0" w:space="0" w:color="auto"/>
        <w:right w:val="none" w:sz="0" w:space="0" w:color="auto"/>
      </w:divBdr>
    </w:div>
    <w:div w:id="1228298689">
      <w:bodyDiv w:val="1"/>
      <w:marLeft w:val="0"/>
      <w:marRight w:val="0"/>
      <w:marTop w:val="0"/>
      <w:marBottom w:val="0"/>
      <w:divBdr>
        <w:top w:val="none" w:sz="0" w:space="0" w:color="auto"/>
        <w:left w:val="none" w:sz="0" w:space="0" w:color="auto"/>
        <w:bottom w:val="none" w:sz="0" w:space="0" w:color="auto"/>
        <w:right w:val="none" w:sz="0" w:space="0" w:color="auto"/>
      </w:divBdr>
    </w:div>
    <w:div w:id="1397819565">
      <w:bodyDiv w:val="1"/>
      <w:marLeft w:val="0"/>
      <w:marRight w:val="0"/>
      <w:marTop w:val="0"/>
      <w:marBottom w:val="0"/>
      <w:divBdr>
        <w:top w:val="none" w:sz="0" w:space="0" w:color="auto"/>
        <w:left w:val="none" w:sz="0" w:space="0" w:color="auto"/>
        <w:bottom w:val="none" w:sz="0" w:space="0" w:color="auto"/>
        <w:right w:val="none" w:sz="0" w:space="0" w:color="auto"/>
      </w:divBdr>
      <w:divsChild>
        <w:div w:id="2256314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19/16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0/5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D4C8F5E36DB64DA807D10D69F46462" ma:contentTypeVersion="2" ma:contentTypeDescription="Opret et nyt dokument." ma:contentTypeScope="" ma:versionID="c336cdec820f229821b108b0c4522257">
  <xsd:schema xmlns:xsd="http://www.w3.org/2001/XMLSchema" xmlns:xs="http://www.w3.org/2001/XMLSchema" xmlns:p="http://schemas.microsoft.com/office/2006/metadata/properties" xmlns:ns2="88890828-a574-44b6-a787-a2235d7b40d7" targetNamespace="http://schemas.microsoft.com/office/2006/metadata/properties" ma:root="true" ma:fieldsID="e83b42823c871a4c7eda6b072ea1de5e" ns2:_="">
    <xsd:import namespace="88890828-a574-44b6-a787-a2235d7b4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90828-a574-44b6-a787-a2235d7b4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185A6-8AB4-4CB8-BB8B-0AA560CB8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90828-a574-44b6-a787-a2235d7b4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EE768-CA85-4EE5-AB09-B43DEFD6C8AE}">
  <ds:schemaRefs>
    <ds:schemaRef ds:uri="http://schemas.openxmlformats.org/officeDocument/2006/bibliography"/>
  </ds:schemaRefs>
</ds:datastoreItem>
</file>

<file path=customXml/itemProps3.xml><?xml version="1.0" encoding="utf-8"?>
<ds:datastoreItem xmlns:ds="http://schemas.openxmlformats.org/officeDocument/2006/customXml" ds:itemID="{F9B33801-8346-4BB6-83FD-1661DB4DB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52C03-D3B1-4021-9C21-9B2DE7609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1802</Words>
  <Characters>10997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Dalgaard Stefansen</dc:creator>
  <cp:keywords/>
  <dc:description/>
  <cp:lastModifiedBy>Mads Hald Madsen</cp:lastModifiedBy>
  <cp:revision>26</cp:revision>
  <cp:lastPrinted>2021-03-03T08:17:00Z</cp:lastPrinted>
  <dcterms:created xsi:type="dcterms:W3CDTF">2021-03-03T09:25:00Z</dcterms:created>
  <dcterms:modified xsi:type="dcterms:W3CDTF">2021-06-28T09:26:00Z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0x0101009CD4C8F5E36DB64DA807D10D69F46462</vt:lpwstr>
  </property>
</Properties>
</file>